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1" w:rsidRPr="001121B2" w:rsidRDefault="001559C1" w:rsidP="001559C1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b/>
          <w:bCs/>
          <w:color w:val="3E3E3E"/>
          <w:sz w:val="32"/>
          <w:szCs w:val="27"/>
          <w:lang w:eastAsia="cs-CZ"/>
        </w:rPr>
        <w:t>Bohatý soused</w:t>
      </w:r>
      <w:r>
        <w:rPr>
          <w:rFonts w:eastAsia="Times New Roman" w:cstheme="minorHAnsi"/>
          <w:b/>
          <w:bCs/>
          <w:color w:val="3E3E3E"/>
          <w:sz w:val="32"/>
          <w:szCs w:val="27"/>
          <w:lang w:eastAsia="cs-CZ"/>
        </w:rPr>
        <w:t xml:space="preserve"> – 1. část článku</w:t>
      </w: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br/>
        <w:t xml:space="preserve">Hranici mezi Haiti a Dominikánskou republikou nemusí nikdo vyznačovat, je možné ji vidět i z letadla nebo ze satelitních snímků. Na dominikánské straně začínají husté lesy, na haitské straně zbyla jen vykácená půda. Z porostu, který při příchodu Evropanů koncem 15. století byl prakticky na celém povrchu ostrova, zbyly už jen 2%. Je to jen jeden z kontrastů mezi dvěma republikami, které pokrývají karibský ostrov </w:t>
      </w:r>
      <w:proofErr w:type="spellStart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Hispaniola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, místo, kde v roce 1492 přistál Kryštof Kolumbus. Na stabilní Dominikánskou republiku přijíždějí za sluncem a plážemi ročně tři miliony turistů, na Haiti však zabloudí jen velmi málo turistů. Je to způsobeno i tím, že vláda Dominikánské republiky investuje značné peníze do rozvoje cestovního ruchu, takže nabízí turistům mnohem větší množství služeb než Haiti, navíc je mnohem bezpečnější.</w:t>
      </w:r>
    </w:p>
    <w:p w:rsidR="001559C1" w:rsidRPr="001121B2" w:rsidRDefault="001559C1" w:rsidP="001559C1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Východně položená Dominikánská republika získává více dešťů – mraky totiž na ostrov přicházejí obvykle právě z východu a ještě před hranicemi s Haiti se často rozrážejí o vysoké hory, takže většina srážek spadne na území Dominikánské republiky. Příroda také Dominikánskou republiku obdařila širšími údolími s mnohem větší vrstvou úrodné půdy, zatímco na Haiti slabá vrstva půdy při obdělávání rychle eroduje.</w:t>
      </w:r>
    </w:p>
    <w:p w:rsidR="001559C1" w:rsidRPr="001121B2" w:rsidRDefault="001559C1" w:rsidP="001559C1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Tomuto rozdílu však neodpovídalo osídlení obou částí ostrova. Haiti v 18. století patřilo Francouzům, kteří tam dovezli stovky tisíc afrických otroků pracovat na třtinových a kávových plantážích. Haiti tehdy bývala „perlou Karibiku“, nejvýnosnější kolonií Nového světa (Ameriky), pocházelo odtamtud 60% evropské spotřeby kávy a 40% spotřeby cukru – území o velikosti třetiny Česka produkovalo 25% celé francouzské ekonomiky. Na francouzském Haiti tehdy žilo sedmkrát více obyvatel než ve dvakrát větší Dominikánské republice, která patřila Španělsku.</w:t>
      </w:r>
    </w:p>
    <w:p w:rsidR="001559C1" w:rsidRPr="001121B2" w:rsidRDefault="001559C1" w:rsidP="001559C1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Jenže drancování haitské půdy a lesů, které urychlila v posledních padesáti letech i výroba dřevěného uhlí jako jediného zdroje energie pro chudé venkovany, udělalo z Haiti zemi náchylnou k živelním pohromám. Současné zemětřesení sice způsobily neovlivnitelné pohyby zemských desek, ale jinak zapadá do série katastrof, jako byly sesuvy půdy, hurikány, sucha a povodně. Za posledních třicet let bylo takových pohrom 66, naposledy například předloňské (</w:t>
      </w:r>
      <w:r w:rsidRPr="001121B2">
        <w:rPr>
          <w:rFonts w:eastAsia="Times New Roman" w:cstheme="minorHAnsi"/>
          <w:i/>
          <w:color w:val="3E3E3E"/>
          <w:sz w:val="27"/>
          <w:szCs w:val="27"/>
          <w:lang w:eastAsia="cs-CZ"/>
        </w:rPr>
        <w:t xml:space="preserve">v roce 2009) </w:t>
      </w: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hurikány připravily o domov milion lidí a zničily 15% ekonomiky. Nicméně další důležitá příčina toho, že se Haiti přírodním neštěstím neumí nijak bránit, je politická.</w:t>
      </w:r>
    </w:p>
    <w:p w:rsidR="001559C1" w:rsidRDefault="001559C1" w:rsidP="001559C1">
      <w:pPr>
        <w:rPr>
          <w:rFonts w:cstheme="minorHAnsi"/>
        </w:rPr>
      </w:pPr>
      <w:r w:rsidRPr="001121B2">
        <w:rPr>
          <w:rFonts w:cstheme="minorHAnsi"/>
        </w:rPr>
        <w:t>Zdroj:</w:t>
      </w:r>
      <w:r w:rsidRPr="001121B2">
        <w:rPr>
          <w:rFonts w:cstheme="minorHAnsi"/>
        </w:rPr>
        <w:br/>
      </w:r>
      <w:hyperlink r:id="rId7" w:history="1">
        <w:r w:rsidRPr="001121B2">
          <w:rPr>
            <w:rStyle w:val="Hypertextovodkaz"/>
            <w:rFonts w:cstheme="minorHAnsi"/>
          </w:rPr>
          <w:t>https://www.respekt.cz/tydenik/2010/4/prokleta-zeme</w:t>
        </w:r>
      </w:hyperlink>
      <w:r w:rsidRPr="001121B2">
        <w:rPr>
          <w:rFonts w:cstheme="minorHAnsi"/>
        </w:rPr>
        <w:t xml:space="preserve"> (upraveno, zkráceno)</w:t>
      </w:r>
    </w:p>
    <w:p w:rsidR="0018725F" w:rsidRPr="001121B2" w:rsidRDefault="0018725F" w:rsidP="001559C1">
      <w:pPr>
        <w:rPr>
          <w:rFonts w:cstheme="minorHAnsi"/>
        </w:rPr>
      </w:pPr>
    </w:p>
    <w:p w:rsidR="0018725F" w:rsidRDefault="0018725F" w:rsidP="0018725F">
      <w:pPr>
        <w:rPr>
          <w:b/>
          <w:sz w:val="28"/>
        </w:rPr>
      </w:pPr>
      <w:r w:rsidRPr="0018725F">
        <w:rPr>
          <w:b/>
          <w:sz w:val="28"/>
        </w:rPr>
        <w:t>Úkol pro 1. část – „Bohatý soused“</w:t>
      </w:r>
    </w:p>
    <w:p w:rsidR="0018725F" w:rsidRPr="0018725F" w:rsidRDefault="0018725F" w:rsidP="0018725F">
      <w:pPr>
        <w:rPr>
          <w:sz w:val="28"/>
        </w:rPr>
      </w:pPr>
      <w:r w:rsidRPr="0018725F">
        <w:rPr>
          <w:sz w:val="28"/>
        </w:rPr>
        <w:t>1)</w:t>
      </w:r>
      <w:r>
        <w:rPr>
          <w:sz w:val="28"/>
        </w:rPr>
        <w:t xml:space="preserve"> </w:t>
      </w:r>
      <w:r w:rsidRPr="0018725F">
        <w:rPr>
          <w:sz w:val="28"/>
        </w:rPr>
        <w:t xml:space="preserve">Jak se změnilo zalesnění haitské části ostrova </w:t>
      </w:r>
      <w:proofErr w:type="spellStart"/>
      <w:r w:rsidRPr="0018725F">
        <w:rPr>
          <w:sz w:val="28"/>
        </w:rPr>
        <w:t>Hispaniola</w:t>
      </w:r>
      <w:proofErr w:type="spellEnd"/>
      <w:r w:rsidRPr="0018725F">
        <w:rPr>
          <w:sz w:val="28"/>
        </w:rPr>
        <w:t xml:space="preserve"> od 15. století?</w:t>
      </w:r>
    </w:p>
    <w:p w:rsidR="0018725F" w:rsidRPr="0018725F" w:rsidRDefault="0018725F" w:rsidP="0018725F">
      <w:pPr>
        <w:pStyle w:val="Odstavecseseznamem"/>
        <w:rPr>
          <w:sz w:val="28"/>
        </w:rPr>
      </w:pPr>
    </w:p>
    <w:p w:rsidR="0018725F" w:rsidRPr="004F139B" w:rsidRDefault="0018725F" w:rsidP="0018725F">
      <w:pPr>
        <w:rPr>
          <w:sz w:val="28"/>
        </w:rPr>
      </w:pPr>
      <w:r w:rsidRPr="004F139B">
        <w:rPr>
          <w:sz w:val="28"/>
        </w:rPr>
        <w:t>2) Který evropský stát Haiti kolonizoval? Jaké plodiny se na Haiti pěstovaly?</w:t>
      </w:r>
    </w:p>
    <w:p w:rsidR="0018725F" w:rsidRPr="004F139B" w:rsidRDefault="0018725F" w:rsidP="0018725F">
      <w:pPr>
        <w:ind w:left="720"/>
        <w:rPr>
          <w:sz w:val="28"/>
        </w:rPr>
      </w:pPr>
    </w:p>
    <w:p w:rsidR="0018725F" w:rsidRPr="004F139B" w:rsidRDefault="0018725F" w:rsidP="0018725F">
      <w:pPr>
        <w:rPr>
          <w:sz w:val="28"/>
        </w:rPr>
      </w:pPr>
      <w:r w:rsidRPr="004F139B">
        <w:rPr>
          <w:sz w:val="28"/>
        </w:rPr>
        <w:lastRenderedPageBreak/>
        <w:t>3) Jaká byla ekonomická situace Haiti v době, kdy byla kolonií?</w:t>
      </w:r>
    </w:p>
    <w:p w:rsidR="0018725F" w:rsidRDefault="0018725F" w:rsidP="0018725F">
      <w:pPr>
        <w:rPr>
          <w:sz w:val="28"/>
        </w:rPr>
      </w:pPr>
      <w:r w:rsidRPr="004F139B">
        <w:rPr>
          <w:sz w:val="28"/>
        </w:rPr>
        <w:t>4) Proč jezdí do Dominikánské republiky více turistů v porovnání s Haiti?</w:t>
      </w:r>
    </w:p>
    <w:p w:rsidR="0018725F" w:rsidRPr="004F139B" w:rsidRDefault="0018725F" w:rsidP="0018725F">
      <w:pPr>
        <w:rPr>
          <w:sz w:val="28"/>
        </w:rPr>
      </w:pPr>
    </w:p>
    <w:p w:rsidR="0018725F" w:rsidRPr="004F139B" w:rsidRDefault="0018725F" w:rsidP="0018725F">
      <w:pPr>
        <w:rPr>
          <w:sz w:val="28"/>
        </w:rPr>
      </w:pPr>
      <w:r w:rsidRPr="004F139B">
        <w:rPr>
          <w:sz w:val="28"/>
        </w:rPr>
        <w:t>5) Co způsobilo, že je země více náchylná (zranitelná) vůči přírodním pohromám?</w:t>
      </w:r>
    </w:p>
    <w:p w:rsidR="00135BB4" w:rsidRDefault="0018725F" w:rsidP="0018725F">
      <w:pPr>
        <w:rPr>
          <w:sz w:val="28"/>
        </w:rPr>
      </w:pPr>
      <w:r w:rsidRPr="004F139B">
        <w:rPr>
          <w:sz w:val="28"/>
        </w:rPr>
        <w:br/>
      </w:r>
      <w:r w:rsidRPr="004F139B">
        <w:rPr>
          <w:sz w:val="28"/>
        </w:rPr>
        <w:br/>
        <w:t>6) Jaké přírodní pohromy Haiti postihují?</w:t>
      </w:r>
    </w:p>
    <w:p w:rsidR="0018725F" w:rsidRDefault="0018725F" w:rsidP="0018725F">
      <w:pPr>
        <w:rPr>
          <w:sz w:val="28"/>
        </w:rPr>
      </w:pPr>
    </w:p>
    <w:p w:rsidR="0018725F" w:rsidRDefault="0018725F" w:rsidP="0018725F">
      <w:pPr>
        <w:rPr>
          <w:sz w:val="28"/>
        </w:rPr>
      </w:pPr>
    </w:p>
    <w:p w:rsidR="0018725F" w:rsidRPr="0018725F" w:rsidRDefault="0018725F" w:rsidP="0018725F">
      <w:pPr>
        <w:rPr>
          <w:b/>
        </w:rPr>
      </w:pPr>
      <w:r>
        <w:rPr>
          <w:b/>
          <w:sz w:val="28"/>
        </w:rPr>
        <w:t>Připrav si pro ostatní ve skupině krátké shrnutí informací, které ses o Haiti ze své části článku dozvěděl/a</w:t>
      </w:r>
    </w:p>
    <w:sectPr w:rsidR="0018725F" w:rsidRPr="0018725F" w:rsidSect="00155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06" w:rsidRDefault="00951D06" w:rsidP="001559C1">
      <w:pPr>
        <w:spacing w:after="0" w:line="240" w:lineRule="auto"/>
      </w:pPr>
      <w:r>
        <w:separator/>
      </w:r>
    </w:p>
  </w:endnote>
  <w:endnote w:type="continuationSeparator" w:id="0">
    <w:p w:rsidR="00951D06" w:rsidRDefault="00951D06" w:rsidP="0015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D7" w:rsidRDefault="00FC3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C1" w:rsidRDefault="001559C1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D7" w:rsidRDefault="00FC3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06" w:rsidRDefault="00951D06" w:rsidP="001559C1">
      <w:pPr>
        <w:spacing w:after="0" w:line="240" w:lineRule="auto"/>
      </w:pPr>
      <w:r>
        <w:separator/>
      </w:r>
    </w:p>
  </w:footnote>
  <w:footnote w:type="continuationSeparator" w:id="0">
    <w:p w:rsidR="00951D06" w:rsidRDefault="00951D06" w:rsidP="0015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D7" w:rsidRDefault="00FC32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D7" w:rsidRDefault="00FC32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D7" w:rsidRDefault="00FC32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689B"/>
    <w:multiLevelType w:val="hybridMultilevel"/>
    <w:tmpl w:val="6A78DD92"/>
    <w:lvl w:ilvl="0" w:tplc="6C8225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F8A"/>
    <w:multiLevelType w:val="hybridMultilevel"/>
    <w:tmpl w:val="449A3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C1"/>
    <w:rsid w:val="00135BB4"/>
    <w:rsid w:val="00146D0F"/>
    <w:rsid w:val="001559C1"/>
    <w:rsid w:val="0018725F"/>
    <w:rsid w:val="00635D01"/>
    <w:rsid w:val="00951D06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CD7F40-8275-472E-BD99-4ACD65D0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9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59C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9C1"/>
  </w:style>
  <w:style w:type="paragraph" w:styleId="Zpat">
    <w:name w:val="footer"/>
    <w:basedOn w:val="Normln"/>
    <w:link w:val="Zpat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9C1"/>
  </w:style>
  <w:style w:type="paragraph" w:styleId="Odstavecseseznamem">
    <w:name w:val="List Paragraph"/>
    <w:basedOn w:val="Normln"/>
    <w:uiPriority w:val="34"/>
    <w:qFormat/>
    <w:rsid w:val="0018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pekt.cz/tydenik/2010/4/prokleta-ze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Jakub Kovář</cp:lastModifiedBy>
  <cp:revision>3</cp:revision>
  <dcterms:created xsi:type="dcterms:W3CDTF">2023-03-14T18:14:00Z</dcterms:created>
  <dcterms:modified xsi:type="dcterms:W3CDTF">2023-05-29T08:23:00Z</dcterms:modified>
</cp:coreProperties>
</file>