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29" w:rsidRDefault="00373E06">
      <w:r>
        <w:t xml:space="preserve">Blondýnka jede s instruktorem autoškoly, ten náhle volá: ,,Objet!“ </w:t>
      </w:r>
    </w:p>
    <w:p w:rsidR="00B527E2" w:rsidRDefault="00373E06">
      <w:r>
        <w:t>Slečna  odpoví:,,Ale já ještě nemám hlad.“</w:t>
      </w:r>
    </w:p>
    <w:sectPr w:rsidR="00B527E2" w:rsidSect="00B5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3E06"/>
    <w:rsid w:val="00373E06"/>
    <w:rsid w:val="006F4F29"/>
    <w:rsid w:val="00B527E2"/>
    <w:rsid w:val="00C5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7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2020-05-13T17:58:00Z</dcterms:created>
  <dcterms:modified xsi:type="dcterms:W3CDTF">2020-05-19T15:04:00Z</dcterms:modified>
</cp:coreProperties>
</file>