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9" w:rsidRPr="007C4DFE" w:rsidRDefault="007C4DFE">
      <w:pPr>
        <w:rPr>
          <w:rFonts w:ascii="Times New Roman" w:hAnsi="Times New Roman" w:cs="Times New Roman"/>
        </w:rPr>
      </w:pPr>
      <w:r w:rsidRPr="007C4DFE">
        <w:rPr>
          <w:rFonts w:ascii="Times New Roman" w:hAnsi="Times New Roman" w:cs="Times New Roman"/>
        </w:rPr>
        <w:t>Český jazyk 26. 5.</w:t>
      </w:r>
    </w:p>
    <w:p w:rsidR="007C4DFE" w:rsidRDefault="007C4DFE" w:rsidP="007C4D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– přesmyčky</w:t>
      </w:r>
      <w:r w:rsidR="00934CC8">
        <w:rPr>
          <w:rFonts w:ascii="Times New Roman" w:hAnsi="Times New Roman" w:cs="Times New Roman"/>
        </w:rPr>
        <w:t xml:space="preserve"> měst</w:t>
      </w:r>
    </w:p>
    <w:p w:rsidR="007C4DFE" w:rsidRDefault="007C4DFE" w:rsidP="007C4DFE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3986250"/>
            <wp:effectExtent l="19050" t="0" r="0" b="0"/>
            <wp:docPr id="1" name="obrázek 1" descr="Cvičení paměti pro každý věk: Hry s písmeny a sl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 paměti pro každý věk: Hry s písmeny a slov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FE" w:rsidRPr="00934CC8" w:rsidRDefault="007C4DFE" w:rsidP="00934C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34CC8">
        <w:rPr>
          <w:rFonts w:ascii="Times New Roman" w:hAnsi="Times New Roman" w:cs="Times New Roman"/>
        </w:rPr>
        <w:t>Učebnice 212</w:t>
      </w:r>
    </w:p>
    <w:p w:rsidR="007C4DFE" w:rsidRDefault="007C4DFE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 / 3 – slova opačného významu – ústně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</w:p>
    <w:p w:rsidR="007C4DFE" w:rsidRDefault="007C4DFE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212 / 4 </w:t>
      </w:r>
      <w:r w:rsidR="00326399">
        <w:rPr>
          <w:rFonts w:ascii="Times New Roman" w:hAnsi="Times New Roman" w:cs="Times New Roman"/>
        </w:rPr>
        <w:t>a)</w:t>
      </w:r>
      <w:r w:rsidR="00934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písemně, nejprve prohlédnout žlutou tabulku na straně 41 a 42</w:t>
      </w:r>
    </w:p>
    <w:p w:rsidR="007C4DFE" w:rsidRDefault="007C4DFE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Dětští lékaři, francouzští módní návrháři, čeští básníci, horští vůdci, dobříšští občané, černošští trumpetisté, malincí králíčci, brandýští školáci, ašští rodáci, krotcí ptáci, pražští student</w:t>
      </w:r>
      <w:r w:rsidR="0032639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krkonošští záchranáři, řečtí bohové, ruští spisovatelé, </w:t>
      </w:r>
      <w:r w:rsidR="00326399">
        <w:rPr>
          <w:rFonts w:ascii="Times New Roman" w:hAnsi="Times New Roman" w:cs="Times New Roman"/>
        </w:rPr>
        <w:t>blízcí příbuzní, islandští obyvatelé, domažličtí dudáci, lehcí atleti, pardubičtí hokejisté, plaší rysové, maličcí kolibříci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vlašské ořechy, vlašští umělci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Vlach – Ital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 / 5 oběžnice – řeknu si příbuzné slovo obíhá, nikde není J, bude ě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-ústně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 / 6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ústně, pokud ve slově není N, píšu jen jedno: TELEVIZE + NÍ = TELEVIZNÍ, 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ve slově je N + NÍ, píšu dvě : TÝDEN + NÍ = TÝDENNÍ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 u zvířat – vždy jen jedno N  -SLONÍ, VRANÍ, JELENÍ!!!!</w:t>
      </w:r>
    </w:p>
    <w:p w:rsidR="00326399" w:rsidRDefault="00326399" w:rsidP="007C4DFE">
      <w:pPr>
        <w:pStyle w:val="Odstavecseseznamem"/>
        <w:rPr>
          <w:rFonts w:ascii="Times New Roman" w:hAnsi="Times New Roman" w:cs="Times New Roman"/>
        </w:rPr>
      </w:pPr>
    </w:p>
    <w:p w:rsidR="00326399" w:rsidRDefault="00326399" w:rsidP="002A37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Diktát: </w:t>
      </w:r>
    </w:p>
    <w:p w:rsidR="00326399" w:rsidRDefault="00934CC8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 / 3 – Vybrat čtyři věty, napsat a společně zkontrolovat.</w:t>
      </w: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</w:p>
    <w:p w:rsidR="00934CC8" w:rsidRDefault="00934CC8" w:rsidP="002A37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školního sešitu:</w:t>
      </w: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Napsat všechny tří způsoby přímé řeči:</w:t>
      </w:r>
    </w:p>
    <w:p w:rsidR="00934CC8" w:rsidRPr="002A376C" w:rsidRDefault="00934CC8" w:rsidP="007C4DFE">
      <w:pPr>
        <w:pStyle w:val="Odstavecseseznamem"/>
        <w:rPr>
          <w:rFonts w:ascii="Times New Roman" w:hAnsi="Times New Roman" w:cs="Times New Roman"/>
          <w:b/>
        </w:rPr>
      </w:pPr>
      <w:r w:rsidRPr="002A376C">
        <w:rPr>
          <w:rFonts w:ascii="Times New Roman" w:hAnsi="Times New Roman" w:cs="Times New Roman"/>
          <w:b/>
        </w:rPr>
        <w:t>Karel mi řekl, že zítra nepůjde do školy, protože je objednaný k zubaři.</w:t>
      </w: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nápověda:</w:t>
      </w:r>
    </w:p>
    <w:p w:rsidR="00934CC8" w:rsidRPr="006360FC" w:rsidRDefault="00934CC8" w:rsidP="002A376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řekl</w:t>
      </w:r>
      <w:r w:rsidRPr="00B374BB">
        <w:rPr>
          <w:rFonts w:ascii="Times New Roman" w:hAnsi="Times New Roman" w:cs="Times New Roman"/>
          <w:b/>
          <w:color w:val="FF0000"/>
        </w:rPr>
        <w:t>:</w:t>
      </w:r>
      <w:r w:rsidRPr="006360FC">
        <w:rPr>
          <w:rFonts w:ascii="Times New Roman" w:hAnsi="Times New Roman" w:cs="Times New Roman"/>
          <w:color w:val="FF0000"/>
        </w:rPr>
        <w:t xml:space="preserve"> 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ostal jsme z písemky jedničku,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934CC8" w:rsidRDefault="00934CC8" w:rsidP="00934CC8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uvozovací větou je dvojtečka a jen v tomto případě se píše uprostřed věty velké písmeno.</w:t>
      </w:r>
    </w:p>
    <w:p w:rsidR="00934CC8" w:rsidRDefault="00934CC8" w:rsidP="00934CC8">
      <w:pPr>
        <w:pStyle w:val="Odstavecseseznamem"/>
        <w:rPr>
          <w:rFonts w:ascii="Times New Roman" w:hAnsi="Times New Roman" w:cs="Times New Roman"/>
          <w:color w:val="FF0000"/>
        </w:rPr>
      </w:pPr>
    </w:p>
    <w:p w:rsidR="00934CC8" w:rsidRDefault="00934CC8" w:rsidP="002A376C">
      <w:pPr>
        <w:pStyle w:val="Odstavecseseznamem"/>
        <w:rPr>
          <w:rFonts w:ascii="Times New Roman" w:hAnsi="Times New Roman" w:cs="Times New Roman"/>
        </w:rPr>
      </w:pPr>
      <w:r w:rsidRPr="006360FC">
        <w:rPr>
          <w:rFonts w:ascii="Times New Roman" w:hAnsi="Times New Roman" w:cs="Times New Roman"/>
          <w:color w:val="FF0000"/>
        </w:rPr>
        <w:t>,,</w:t>
      </w:r>
      <w:r w:rsidRPr="006360FC">
        <w:rPr>
          <w:rFonts w:ascii="Times New Roman" w:hAnsi="Times New Roman" w:cs="Times New Roman"/>
        </w:rPr>
        <w:t xml:space="preserve"> Dostal</w:t>
      </w:r>
      <w:r>
        <w:rPr>
          <w:rFonts w:ascii="Times New Roman" w:hAnsi="Times New Roman" w:cs="Times New Roman"/>
        </w:rPr>
        <w:t xml:space="preserve"> jsme z písemky jedničku, protože jsem se poctivě učil</w:t>
      </w:r>
      <w:r w:rsidRPr="006360FC">
        <w:rPr>
          <w:rFonts w:ascii="Times New Roman" w:hAnsi="Times New Roman" w:cs="Times New Roman"/>
          <w:color w:val="FF0000"/>
        </w:rPr>
        <w:t>, “</w:t>
      </w:r>
      <w:r>
        <w:rPr>
          <w:rFonts w:ascii="Times New Roman" w:hAnsi="Times New Roman" w:cs="Times New Roman"/>
        </w:rPr>
        <w:t xml:space="preserve"> řekl Marek.</w:t>
      </w:r>
    </w:p>
    <w:p w:rsidR="00934CC8" w:rsidRDefault="00934CC8" w:rsidP="00934CC8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Zde jsou všude malá písmena (kromě jména) a přímá řeč je oddělena čárkou.</w:t>
      </w:r>
    </w:p>
    <w:p w:rsidR="00934CC8" w:rsidRPr="006360FC" w:rsidRDefault="00934CC8" w:rsidP="00934CC8">
      <w:pPr>
        <w:pStyle w:val="Odstavecseseznamem"/>
        <w:rPr>
          <w:rFonts w:ascii="Times New Roman" w:hAnsi="Times New Roman" w:cs="Times New Roman"/>
          <w:color w:val="FF0000"/>
        </w:rPr>
      </w:pPr>
    </w:p>
    <w:p w:rsidR="00934CC8" w:rsidRPr="006360FC" w:rsidRDefault="00934CC8" w:rsidP="002A376C">
      <w:pPr>
        <w:pStyle w:val="Odstavecseseznamem"/>
        <w:rPr>
          <w:rFonts w:ascii="Times New Roman" w:hAnsi="Times New Roman" w:cs="Times New Roman"/>
        </w:rPr>
      </w:pP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ostal jsme z písemky jedničku,</w:t>
      </w:r>
      <w:r w:rsidRPr="006360FC"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</w:rPr>
        <w:t xml:space="preserve">  řekl Marek,  </w:t>
      </w: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934CC8" w:rsidRDefault="00934CC8" w:rsidP="00934CC8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Zase mám všude malá písmena, uvozovací věta je vložena do přímé řeči a oddělena čárkami.</w:t>
      </w:r>
    </w:p>
    <w:p w:rsidR="00934CC8" w:rsidRDefault="00934CC8" w:rsidP="007C4DFE">
      <w:pPr>
        <w:pStyle w:val="Odstavecseseznamem"/>
        <w:rPr>
          <w:rFonts w:ascii="Times New Roman" w:hAnsi="Times New Roman" w:cs="Times New Roman"/>
        </w:rPr>
      </w:pPr>
    </w:p>
    <w:p w:rsidR="002A376C" w:rsidRDefault="002A376C" w:rsidP="007C4DFE">
      <w:pPr>
        <w:pStyle w:val="Odstavecseseznamem"/>
        <w:rPr>
          <w:rFonts w:ascii="Times New Roman" w:hAnsi="Times New Roman" w:cs="Times New Roman"/>
        </w:rPr>
      </w:pPr>
    </w:p>
    <w:p w:rsidR="002A376C" w:rsidRPr="007C4DFE" w:rsidRDefault="002A376C" w:rsidP="002A37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Vymyslet co nejvíce slov z písmen:     K  M  L  P  S  V  O  U  A  Y</w:t>
      </w:r>
    </w:p>
    <w:sectPr w:rsidR="002A376C" w:rsidRPr="007C4DFE" w:rsidSect="00BA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0BF7"/>
    <w:multiLevelType w:val="hybridMultilevel"/>
    <w:tmpl w:val="FA180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803"/>
    <w:multiLevelType w:val="hybridMultilevel"/>
    <w:tmpl w:val="807EF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DFE"/>
    <w:rsid w:val="002A376C"/>
    <w:rsid w:val="00326399"/>
    <w:rsid w:val="007C4DFE"/>
    <w:rsid w:val="00934CC8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D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2020-05-25T13:17:00Z</dcterms:created>
  <dcterms:modified xsi:type="dcterms:W3CDTF">2020-05-25T13:51:00Z</dcterms:modified>
</cp:coreProperties>
</file>