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78" w:rsidRDefault="000F4178" w:rsidP="000F4178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Matematika 5. 6.  – slovní úlohy</w:t>
      </w:r>
      <w:r w:rsidR="00967A30">
        <w:rPr>
          <w:rFonts w:ascii="Times New Roman" w:hAnsi="Times New Roman" w:cs="Times New Roman"/>
          <w:color w:val="000000"/>
          <w:shd w:val="clear" w:color="auto" w:fill="FFFFFF"/>
        </w:rPr>
        <w:t xml:space="preserve"> se zlomky a des. </w:t>
      </w:r>
      <w:proofErr w:type="gramStart"/>
      <w:r w:rsidR="00967A30">
        <w:rPr>
          <w:rFonts w:ascii="Times New Roman" w:hAnsi="Times New Roman" w:cs="Times New Roman"/>
          <w:color w:val="000000"/>
          <w:shd w:val="clear" w:color="auto" w:fill="FFFFFF"/>
        </w:rPr>
        <w:t>čísly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, římská čísla, aritmetický průměr</w:t>
      </w:r>
    </w:p>
    <w:p w:rsidR="00967A30" w:rsidRDefault="0080262A" w:rsidP="000F4178">
      <w:r>
        <w:rPr>
          <w:rFonts w:ascii="Times New Roman" w:hAnsi="Times New Roman" w:cs="Times New Roman"/>
          <w:color w:val="000000"/>
          <w:shd w:val="clear" w:color="auto" w:fill="FFFFFF"/>
        </w:rPr>
        <w:t>Hry</w:t>
      </w:r>
      <w:r w:rsidR="00967A30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hyperlink r:id="rId5" w:history="1">
        <w:r w:rsidR="00967A30">
          <w:rPr>
            <w:rStyle w:val="Hypertextovodkaz"/>
          </w:rPr>
          <w:t>https://www.umimematiku.cz/pexeso-ciselna-osa-cela-cisla-1-uroven/99</w:t>
        </w:r>
      </w:hyperlink>
    </w:p>
    <w:p w:rsidR="00967A30" w:rsidRDefault="0098747D" w:rsidP="000F4178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6" w:history="1">
        <w:r w:rsidR="00967A30">
          <w:rPr>
            <w:rStyle w:val="Hypertextovodkaz"/>
          </w:rPr>
          <w:t>https://www.umimematiku.cz/rozhodovacka-zaokrouhlovani-desitky-stovky-1-uroven/5803</w:t>
        </w:r>
      </w:hyperlink>
    </w:p>
    <w:p w:rsidR="00967A30" w:rsidRDefault="00967A30" w:rsidP="000F417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967A30" w:rsidRDefault="000F4178" w:rsidP="00967A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0F4178">
        <w:rPr>
          <w:rFonts w:ascii="Times New Roman" w:hAnsi="Times New Roman" w:cs="Times New Roman"/>
          <w:color w:val="000000"/>
          <w:shd w:val="clear" w:color="auto" w:fill="FFFFFF"/>
        </w:rPr>
        <w:t>Jedna pětina z 25 žáků navštěvovala technický kroužek. Kolik to bylo žáků?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Technický kroužek navštěvovalo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25.5pt;height:18pt" o:ole="">
            <v:imagedata r:id="rId7" o:title=""/>
          </v:shape>
          <w:control r:id="rId8" w:name="DefaultOcxName" w:shapeid="_x0000_i1123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 žáků.</w:t>
      </w:r>
    </w:p>
    <w:p w:rsidR="00967A30" w:rsidRDefault="000F4178" w:rsidP="00967A30">
      <w:pPr>
        <w:pStyle w:val="Odstavecseseznamem"/>
        <w:rPr>
          <w:rFonts w:ascii="Times New Roman" w:hAnsi="Times New Roman" w:cs="Times New Roman"/>
          <w:color w:val="000000"/>
          <w:shd w:val="clear" w:color="auto" w:fill="FFFFFF"/>
        </w:rPr>
      </w:pP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2) Ze 120 automobilů byla jedna desetina v opravě. Kolik aut bylo pojízdných?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Pojízdných aut bylo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 id="_x0000_i1126" type="#_x0000_t75" style="width:25.5pt;height:18pt" o:ole="">
            <v:imagedata r:id="rId7" o:title=""/>
          </v:shape>
          <w:control r:id="rId9" w:name="DefaultOcxName1" w:shapeid="_x0000_i1126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67A30" w:rsidRDefault="000F4178" w:rsidP="00967A30">
      <w:pPr>
        <w:pStyle w:val="Odstavecseseznamem"/>
        <w:rPr>
          <w:rFonts w:ascii="Times New Roman" w:hAnsi="Times New Roman" w:cs="Times New Roman"/>
          <w:color w:val="000000"/>
          <w:shd w:val="clear" w:color="auto" w:fill="FFFFFF"/>
        </w:rPr>
      </w:pP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3) Na stole bylo 15 jablek. Milan snědl jednu pětinu jablek, Tomáš dvě pětiny jablek, Eva snědla stejný počet jablek jako Milan. Kolik jablek nakonec zbylo?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Jablka máme na stole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 id="_x0000_i1129" type="#_x0000_t75" style="width:25.5pt;height:18pt" o:ole="">
            <v:imagedata r:id="rId7" o:title=""/>
          </v:shape>
          <w:control r:id="rId10" w:name="DefaultOcxName2" w:shapeid="_x0000_i1129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63EB9" w:rsidRDefault="000F4178" w:rsidP="00967A30">
      <w:pPr>
        <w:pStyle w:val="Odstavecseseznamem"/>
        <w:rPr>
          <w:rFonts w:ascii="Times New Roman" w:hAnsi="Times New Roman" w:cs="Times New Roman"/>
          <w:color w:val="000000"/>
          <w:shd w:val="clear" w:color="auto" w:fill="FFFFFF"/>
        </w:rPr>
      </w:pP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4) Na táboře bylo 120 dětí, z toho dvě třetiny chlapců. Kolik tam bylo děvčat?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Děvčat bylo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 id="_x0000_i1132" type="#_x0000_t75" style="width:25.5pt;height:18pt" o:ole="">
            <v:imagedata r:id="rId7" o:title=""/>
          </v:shape>
          <w:control r:id="rId11" w:name="DefaultOcxName3" w:shapeid="_x0000_i1132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F4178" w:rsidRDefault="000F4178" w:rsidP="000F4178">
      <w:pPr>
        <w:pStyle w:val="Odstavecseseznamem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67A30" w:rsidRPr="000F4178" w:rsidRDefault="00967A30" w:rsidP="000F4178">
      <w:pPr>
        <w:pStyle w:val="Odstavecseseznamem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F4178" w:rsidRPr="000F4178" w:rsidRDefault="000F4178" w:rsidP="000F4178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cs-CZ"/>
        </w:rPr>
      </w:pPr>
      <w:r w:rsidRPr="000F4178">
        <w:rPr>
          <w:rFonts w:ascii="Times New Roman" w:eastAsia="Times New Roman" w:hAnsi="Times New Roman" w:cs="Times New Roman"/>
          <w:vanish/>
          <w:sz w:val="16"/>
          <w:szCs w:val="16"/>
          <w:lang w:eastAsia="cs-CZ"/>
        </w:rPr>
        <w:t>Začátek formuláře</w:t>
      </w:r>
    </w:p>
    <w:p w:rsidR="000F4178" w:rsidRDefault="000F4178" w:rsidP="000F4178">
      <w:pPr>
        <w:pStyle w:val="Odstavecseseznamem"/>
        <w:spacing w:before="480" w:after="48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0F4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Půl kilogramu rýže stojí 15 Kč. Kolik zaplatíme, koupíme-li jeden kilogram rýže?</w:t>
      </w:r>
      <w:r w:rsidRPr="000F4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Jeden kilogram rýže stojí </w:t>
      </w:r>
      <w:r w:rsidR="0098747D" w:rsidRPr="000F4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object w:dxaOrig="225" w:dyaOrig="225">
          <v:shape id="_x0000_i1135" type="#_x0000_t75" style="width:23.25pt;height:18pt" o:ole="">
            <v:imagedata r:id="rId12" o:title=""/>
          </v:shape>
          <w:control r:id="rId13" w:name="DefaultOcxName4" w:shapeid="_x0000_i113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br/>
        <w:t>6</w:t>
      </w:r>
      <w:r w:rsidRPr="000F4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Jirka šetří na dárek pro sestru. Má naspořeno 45 Kč, ale je to jen třetina ceny dárku. Kolik stojí dárek?</w:t>
      </w:r>
      <w:r w:rsidRPr="000F4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Dárek stojí </w:t>
      </w:r>
      <w:r w:rsidR="0098747D" w:rsidRPr="000F4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object w:dxaOrig="225" w:dyaOrig="225">
          <v:shape id="_x0000_i1138" type="#_x0000_t75" style="width:23.25pt;height:18pt" o:ole="">
            <v:imagedata r:id="rId12" o:title=""/>
          </v:shape>
          <w:control r:id="rId14" w:name="DefaultOcxName11" w:shapeid="_x0000_i1138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7</w:t>
      </w:r>
      <w:r w:rsidRPr="000F4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Teta upekla koláče. Třetina byla makových, třetina povidlových a 15 bylo tvarohových. Kolik koláčů teta upekla?</w:t>
      </w:r>
      <w:r w:rsidRPr="000F4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Teta upekla </w:t>
      </w:r>
      <w:r w:rsidR="0098747D" w:rsidRPr="000F4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object w:dxaOrig="225" w:dyaOrig="225">
          <v:shape id="_x0000_i1141" type="#_x0000_t75" style="width:23.25pt;height:18pt" o:ole="">
            <v:imagedata r:id="rId12" o:title=""/>
          </v:shape>
          <w:control r:id="rId15" w:name="DefaultOcxName21" w:shapeid="_x0000_i1141"/>
        </w:object>
      </w:r>
      <w:r w:rsidRPr="000F4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koláčů.</w:t>
      </w:r>
      <w:r w:rsidRPr="000F4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F4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Pr="000F4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V podniku tvoří ženy tři desetiny všech zaměstnanců. Kolik zaměstnanců má podnik, jestliže v něm pracuje 546 mužů?</w:t>
      </w:r>
      <w:r w:rsidRPr="000F4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V podniku pracuje </w:t>
      </w:r>
      <w:r w:rsidR="0098747D" w:rsidRPr="000F4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object w:dxaOrig="225" w:dyaOrig="225">
          <v:shape id="_x0000_i1144" type="#_x0000_t75" style="width:23.25pt;height:18pt" o:ole="">
            <v:imagedata r:id="rId12" o:title=""/>
          </v:shape>
          <w:control r:id="rId16" w:name="DefaultOcxName31" w:shapeid="_x0000_i1144"/>
        </w:object>
      </w:r>
      <w:r w:rsidRPr="000F4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zaměstnanců.</w:t>
      </w:r>
    </w:p>
    <w:p w:rsidR="000F4178" w:rsidRDefault="000F4178" w:rsidP="000F4178">
      <w:pPr>
        <w:pStyle w:val="Odstavecseseznamem"/>
        <w:spacing w:before="480" w:after="48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F4178" w:rsidRPr="000F4178" w:rsidRDefault="000F4178" w:rsidP="000F4178">
      <w:pPr>
        <w:pStyle w:val="Odstavecseseznamem"/>
        <w:spacing w:before="480" w:after="48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9) Doplňte v každém řádku chybějící římské číslice</w:t>
      </w:r>
    </w:p>
    <w:p w:rsidR="000F4178" w:rsidRPr="000F4178" w:rsidRDefault="000F4178" w:rsidP="000F4178">
      <w:pPr>
        <w:pStyle w:val="Odstavecseseznamem"/>
        <w:numPr>
          <w:ilvl w:val="0"/>
          <w:numId w:val="1"/>
        </w:num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cs-CZ"/>
        </w:rPr>
      </w:pPr>
      <w:r w:rsidRPr="000F4178">
        <w:rPr>
          <w:rFonts w:ascii="Times New Roman" w:eastAsia="Times New Roman" w:hAnsi="Times New Roman" w:cs="Times New Roman"/>
          <w:vanish/>
          <w:sz w:val="16"/>
          <w:szCs w:val="16"/>
          <w:lang w:eastAsia="cs-CZ"/>
        </w:rPr>
        <w:t>Konec formuláře</w:t>
      </w:r>
    </w:p>
    <w:tbl>
      <w:tblPr>
        <w:tblW w:w="133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9"/>
        <w:gridCol w:w="16"/>
        <w:gridCol w:w="1781"/>
        <w:gridCol w:w="26"/>
        <w:gridCol w:w="1810"/>
        <w:gridCol w:w="94"/>
        <w:gridCol w:w="1775"/>
        <w:gridCol w:w="54"/>
        <w:gridCol w:w="1795"/>
        <w:gridCol w:w="100"/>
        <w:gridCol w:w="1749"/>
        <w:gridCol w:w="137"/>
        <w:gridCol w:w="1712"/>
        <w:gridCol w:w="21"/>
        <w:gridCol w:w="491"/>
      </w:tblGrid>
      <w:tr w:rsidR="000F4178" w:rsidRPr="000F4178" w:rsidTr="000F4178">
        <w:trPr>
          <w:gridAfter w:val="2"/>
          <w:wAfter w:w="512" w:type="dxa"/>
          <w:trHeight w:val="945"/>
          <w:tblCellSpacing w:w="0" w:type="dxa"/>
        </w:trPr>
        <w:tc>
          <w:tcPr>
            <w:tcW w:w="1759" w:type="dxa"/>
            <w:vAlign w:val="center"/>
            <w:hideMark/>
          </w:tcPr>
          <w:p w:rsidR="000F4178" w:rsidRPr="000F4178" w:rsidRDefault="000F4178" w:rsidP="000F4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 xml:space="preserve">    </w:t>
            </w: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I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47" type="#_x0000_t75" style="width:19.5pt;height:18pt" o:ole="">
                  <v:imagedata r:id="rId17" o:title=""/>
                </v:shape>
                <w:control r:id="rId18" w:name="DefaultOcxName10" w:shapeid="_x0000_i1147"/>
              </w:object>
            </w:r>
          </w:p>
        </w:tc>
        <w:tc>
          <w:tcPr>
            <w:tcW w:w="183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III</w:t>
            </w:r>
          </w:p>
        </w:tc>
        <w:tc>
          <w:tcPr>
            <w:tcW w:w="186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IV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50" type="#_x0000_t75" style="width:19.5pt;height:18pt" o:ole="">
                  <v:imagedata r:id="rId17" o:title=""/>
                </v:shape>
                <w:control r:id="rId19" w:name="DefaultOcxName12" w:shapeid="_x0000_i1150"/>
              </w:objec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VI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240"/>
          <w:tblCellSpacing w:w="0" w:type="dxa"/>
        </w:trPr>
        <w:tc>
          <w:tcPr>
            <w:tcW w:w="1759" w:type="dxa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183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2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945"/>
          <w:tblCellSpacing w:w="0" w:type="dxa"/>
        </w:trPr>
        <w:tc>
          <w:tcPr>
            <w:tcW w:w="1759" w:type="dxa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V</w:t>
            </w:r>
          </w:p>
        </w:tc>
        <w:tc>
          <w:tcPr>
            <w:tcW w:w="183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VI</w:t>
            </w:r>
          </w:p>
        </w:tc>
        <w:tc>
          <w:tcPr>
            <w:tcW w:w="1869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53" type="#_x0000_t75" style="width:19.5pt;height:18pt" o:ole="">
                  <v:imagedata r:id="rId17" o:title=""/>
                </v:shape>
                <w:control r:id="rId20" w:name="DefaultOcxName22" w:shapeid="_x0000_i1153"/>
              </w:objec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56" type="#_x0000_t75" style="width:19.5pt;height:18pt" o:ole="">
                  <v:imagedata r:id="rId17" o:title=""/>
                </v:shape>
                <w:control r:id="rId21" w:name="DefaultOcxName32" w:shapeid="_x0000_i1156"/>
              </w:objec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IX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X</w:t>
            </w:r>
          </w:p>
        </w:tc>
        <w:tc>
          <w:tcPr>
            <w:tcW w:w="512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135"/>
          <w:tblCellSpacing w:w="0" w:type="dxa"/>
        </w:trPr>
        <w:tc>
          <w:tcPr>
            <w:tcW w:w="1759" w:type="dxa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2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945"/>
          <w:tblCellSpacing w:w="0" w:type="dxa"/>
        </w:trPr>
        <w:tc>
          <w:tcPr>
            <w:tcW w:w="1759" w:type="dxa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IX</w:t>
            </w:r>
          </w:p>
        </w:tc>
        <w:tc>
          <w:tcPr>
            <w:tcW w:w="1836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59" type="#_x0000_t75" style="width:19.5pt;height:18pt" o:ole="">
                  <v:imagedata r:id="rId17" o:title=""/>
                </v:shape>
                <w:control r:id="rId22" w:name="DefaultOcxName41" w:shapeid="_x0000_i1159"/>
              </w:object>
            </w:r>
          </w:p>
        </w:tc>
        <w:tc>
          <w:tcPr>
            <w:tcW w:w="186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XI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62" type="#_x0000_t75" style="width:19.5pt;height:18pt" o:ole="">
                  <v:imagedata r:id="rId17" o:title=""/>
                </v:shape>
                <w:control r:id="rId23" w:name="DefaultOcxName5" w:shapeid="_x0000_i1162"/>
              </w:objec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XIII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XIV</w:t>
            </w:r>
          </w:p>
        </w:tc>
        <w:tc>
          <w:tcPr>
            <w:tcW w:w="512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105"/>
          <w:tblCellSpacing w:w="0" w:type="dxa"/>
        </w:trPr>
        <w:tc>
          <w:tcPr>
            <w:tcW w:w="1759" w:type="dxa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  <w:lang w:eastAsia="cs-CZ"/>
              </w:rPr>
              <w:t>.</w:t>
            </w:r>
          </w:p>
        </w:tc>
        <w:tc>
          <w:tcPr>
            <w:tcW w:w="183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2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945"/>
          <w:tblCellSpacing w:w="0" w:type="dxa"/>
        </w:trPr>
        <w:tc>
          <w:tcPr>
            <w:tcW w:w="1759" w:type="dxa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XIV</w:t>
            </w:r>
          </w:p>
        </w:tc>
        <w:tc>
          <w:tcPr>
            <w:tcW w:w="1869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65" type="#_x0000_t75" style="width:19.5pt;height:18pt" o:ole="">
                  <v:imagedata r:id="rId17" o:title=""/>
                </v:shape>
                <w:control r:id="rId24" w:name="DefaultOcxName6" w:shapeid="_x0000_i1165"/>
              </w:objec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XVI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68" type="#_x0000_t75" style="width:19.5pt;height:18pt" o:ole="">
                  <v:imagedata r:id="rId17" o:title=""/>
                </v:shape>
                <w:control r:id="rId25" w:name="DefaultOcxName7" w:shapeid="_x0000_i1168"/>
              </w:objec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2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180"/>
          <w:tblCellSpacing w:w="0" w:type="dxa"/>
        </w:trPr>
        <w:tc>
          <w:tcPr>
            <w:tcW w:w="1759" w:type="dxa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2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945"/>
          <w:tblCellSpacing w:w="0" w:type="dxa"/>
        </w:trPr>
        <w:tc>
          <w:tcPr>
            <w:tcW w:w="1759" w:type="dxa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71" type="#_x0000_t75" style="width:19.5pt;height:18pt" o:ole="">
                  <v:imagedata r:id="rId17" o:title=""/>
                </v:shape>
                <w:control r:id="rId26" w:name="DefaultOcxName8" w:shapeid="_x0000_i1171"/>
              </w:object>
            </w:r>
          </w:p>
        </w:tc>
        <w:tc>
          <w:tcPr>
            <w:tcW w:w="186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XVIII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74" type="#_x0000_t75" style="width:19.5pt;height:18pt" o:ole="">
                  <v:imagedata r:id="rId17" o:title=""/>
                </v:shape>
                <w:control r:id="rId27" w:name="DefaultOcxName9" w:shapeid="_x0000_i1174"/>
              </w:objec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 XX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2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795"/>
          <w:tblCellSpacing w:w="0" w:type="dxa"/>
        </w:trPr>
        <w:tc>
          <w:tcPr>
            <w:tcW w:w="1759" w:type="dxa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178" w:rsidRPr="000F4178" w:rsidTr="000F4178">
        <w:trPr>
          <w:gridAfter w:val="1"/>
          <w:wAfter w:w="491" w:type="dxa"/>
          <w:trHeight w:val="945"/>
          <w:tblCellSpacing w:w="0" w:type="dxa"/>
        </w:trPr>
        <w:tc>
          <w:tcPr>
            <w:tcW w:w="177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LXI</w:t>
            </w:r>
          </w:p>
        </w:tc>
        <w:tc>
          <w:tcPr>
            <w:tcW w:w="1807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77" type="#_x0000_t75" style="width:19.5pt;height:18pt" o:ole="">
                  <v:imagedata r:id="rId17" o:title=""/>
                </v:shape>
                <w:control r:id="rId28" w:name="DefaultOcxName14" w:shapeid="_x0000_i1177"/>
              </w:object>
            </w:r>
          </w:p>
        </w:tc>
        <w:tc>
          <w:tcPr>
            <w:tcW w:w="1904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LXIII</w:t>
            </w:r>
          </w:p>
        </w:tc>
        <w:tc>
          <w:tcPr>
            <w:tcW w:w="182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LXIV</w:t>
            </w:r>
          </w:p>
        </w:tc>
        <w:tc>
          <w:tcPr>
            <w:tcW w:w="189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LXV</w:t>
            </w:r>
          </w:p>
        </w:tc>
        <w:tc>
          <w:tcPr>
            <w:tcW w:w="1886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80" type="#_x0000_t75" style="width:19.5pt;height:18pt" o:ole="">
                  <v:imagedata r:id="rId17" o:title=""/>
                </v:shape>
                <w:control r:id="rId29" w:name="DefaultOcxName13" w:shapeid="_x0000_i1180"/>
              </w:object>
            </w:r>
          </w:p>
        </w:tc>
        <w:tc>
          <w:tcPr>
            <w:tcW w:w="1733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240"/>
          <w:tblCellSpacing w:w="0" w:type="dxa"/>
        </w:trPr>
        <w:tc>
          <w:tcPr>
            <w:tcW w:w="177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1904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8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3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1" w:type="dxa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945"/>
          <w:tblCellSpacing w:w="0" w:type="dxa"/>
        </w:trPr>
        <w:tc>
          <w:tcPr>
            <w:tcW w:w="177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LXV</w:t>
            </w:r>
          </w:p>
        </w:tc>
        <w:tc>
          <w:tcPr>
            <w:tcW w:w="1904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LXVI</w:t>
            </w:r>
          </w:p>
        </w:tc>
        <w:tc>
          <w:tcPr>
            <w:tcW w:w="1829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83" type="#_x0000_t75" style="width:19.5pt;height:18pt" o:ole="">
                  <v:imagedata r:id="rId17" o:title=""/>
                </v:shape>
                <w:control r:id="rId30" w:name="DefaultOcxName23" w:shapeid="_x0000_i1183"/>
              </w:object>
            </w:r>
          </w:p>
        </w:tc>
        <w:tc>
          <w:tcPr>
            <w:tcW w:w="189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LXVIII</w:t>
            </w:r>
          </w:p>
        </w:tc>
        <w:tc>
          <w:tcPr>
            <w:tcW w:w="188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LXIX</w:t>
            </w:r>
          </w:p>
        </w:tc>
        <w:tc>
          <w:tcPr>
            <w:tcW w:w="1733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86" type="#_x0000_t75" style="width:19.5pt;height:18pt" o:ole="">
                  <v:imagedata r:id="rId17" o:title=""/>
                </v:shape>
                <w:control r:id="rId31" w:name="DefaultOcxName33" w:shapeid="_x0000_i1186"/>
              </w:object>
            </w:r>
          </w:p>
        </w:tc>
        <w:tc>
          <w:tcPr>
            <w:tcW w:w="491" w:type="dxa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135"/>
          <w:tblCellSpacing w:w="0" w:type="dxa"/>
        </w:trPr>
        <w:tc>
          <w:tcPr>
            <w:tcW w:w="177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8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3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1" w:type="dxa"/>
            <w:vAlign w:val="center"/>
            <w:hideMark/>
          </w:tcPr>
          <w:p w:rsidR="000F4178" w:rsidRPr="000F4178" w:rsidRDefault="000F4178" w:rsidP="000F417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945"/>
          <w:tblCellSpacing w:w="0" w:type="dxa"/>
        </w:trPr>
        <w:tc>
          <w:tcPr>
            <w:tcW w:w="177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7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89" type="#_x0000_t75" style="width:19.5pt;height:18pt" o:ole="">
                  <v:imagedata r:id="rId17" o:title=""/>
                </v:shape>
                <w:control r:id="rId32" w:name="DefaultOcxName42" w:shapeid="_x0000_i1189"/>
              </w:object>
            </w:r>
          </w:p>
        </w:tc>
        <w:tc>
          <w:tcPr>
            <w:tcW w:w="1904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LXX</w:t>
            </w:r>
          </w:p>
        </w:tc>
        <w:tc>
          <w:tcPr>
            <w:tcW w:w="182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LXXI</w:t>
            </w:r>
          </w:p>
        </w:tc>
        <w:tc>
          <w:tcPr>
            <w:tcW w:w="189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LXXII</w:t>
            </w:r>
          </w:p>
        </w:tc>
        <w:tc>
          <w:tcPr>
            <w:tcW w:w="188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LXXIII</w:t>
            </w:r>
          </w:p>
        </w:tc>
        <w:tc>
          <w:tcPr>
            <w:tcW w:w="1733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92" type="#_x0000_t75" style="width:19.5pt;height:18pt" o:ole="">
                  <v:imagedata r:id="rId17" o:title=""/>
                </v:shape>
                <w:control r:id="rId33" w:name="DefaultOcxName51" w:shapeid="_x0000_i1192"/>
              </w:object>
            </w:r>
          </w:p>
        </w:tc>
        <w:tc>
          <w:tcPr>
            <w:tcW w:w="491" w:type="dxa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105"/>
          <w:tblCellSpacing w:w="0" w:type="dxa"/>
        </w:trPr>
        <w:tc>
          <w:tcPr>
            <w:tcW w:w="177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  <w:lang w:eastAsia="cs-CZ"/>
              </w:rPr>
              <w:t>.</w:t>
            </w:r>
          </w:p>
        </w:tc>
        <w:tc>
          <w:tcPr>
            <w:tcW w:w="1904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8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3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1" w:type="dxa"/>
            <w:vAlign w:val="center"/>
            <w:hideMark/>
          </w:tcPr>
          <w:p w:rsidR="000F4178" w:rsidRPr="000F4178" w:rsidRDefault="000F4178" w:rsidP="000F4178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945"/>
          <w:tblCellSpacing w:w="0" w:type="dxa"/>
        </w:trPr>
        <w:tc>
          <w:tcPr>
            <w:tcW w:w="177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80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LXXIV</w:t>
            </w:r>
          </w:p>
        </w:tc>
        <w:tc>
          <w:tcPr>
            <w:tcW w:w="1829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95" type="#_x0000_t75" style="width:19.5pt;height:18pt" o:ole="">
                  <v:imagedata r:id="rId17" o:title=""/>
                </v:shape>
                <w:control r:id="rId34" w:name="DefaultOcxName61" w:shapeid="_x0000_i1195"/>
              </w:object>
            </w:r>
          </w:p>
        </w:tc>
        <w:tc>
          <w:tcPr>
            <w:tcW w:w="189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LXXVI</w:t>
            </w:r>
          </w:p>
        </w:tc>
        <w:tc>
          <w:tcPr>
            <w:tcW w:w="1886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198" type="#_x0000_t75" style="width:19.5pt;height:18pt" o:ole="">
                  <v:imagedata r:id="rId17" o:title=""/>
                </v:shape>
                <w:control r:id="rId35" w:name="DefaultOcxName71" w:shapeid="_x0000_i1198"/>
              </w:object>
            </w:r>
          </w:p>
        </w:tc>
        <w:tc>
          <w:tcPr>
            <w:tcW w:w="1733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1" w:type="dxa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180"/>
          <w:tblCellSpacing w:w="0" w:type="dxa"/>
        </w:trPr>
        <w:tc>
          <w:tcPr>
            <w:tcW w:w="177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9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8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3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1" w:type="dxa"/>
            <w:vAlign w:val="center"/>
            <w:hideMark/>
          </w:tcPr>
          <w:p w:rsidR="000F4178" w:rsidRPr="000F4178" w:rsidRDefault="000F4178" w:rsidP="000F417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F4178" w:rsidRPr="000F4178" w:rsidTr="000F4178">
        <w:trPr>
          <w:trHeight w:val="945"/>
          <w:tblCellSpacing w:w="0" w:type="dxa"/>
        </w:trPr>
        <w:tc>
          <w:tcPr>
            <w:tcW w:w="1775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7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LXXVII</w:t>
            </w:r>
          </w:p>
        </w:tc>
        <w:tc>
          <w:tcPr>
            <w:tcW w:w="1829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201" type="#_x0000_t75" style="width:19.5pt;height:18pt" o:ole="">
                  <v:imagedata r:id="rId17" o:title=""/>
                </v:shape>
                <w:control r:id="rId36" w:name="DefaultOcxName81" w:shapeid="_x0000_i1201"/>
              </w:object>
            </w:r>
          </w:p>
        </w:tc>
        <w:tc>
          <w:tcPr>
            <w:tcW w:w="1895" w:type="dxa"/>
            <w:gridSpan w:val="2"/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shd w:val="clear" w:color="auto" w:fill="2388FA"/>
              </w:rPr>
              <w:object w:dxaOrig="225" w:dyaOrig="225">
                <v:shape id="_x0000_i1204" type="#_x0000_t75" style="width:19.5pt;height:18pt" o:ole="">
                  <v:imagedata r:id="rId17" o:title=""/>
                </v:shape>
                <w:control r:id="rId37" w:name="DefaultOcxName91" w:shapeid="_x0000_i1204"/>
              </w:object>
            </w:r>
          </w:p>
        </w:tc>
        <w:tc>
          <w:tcPr>
            <w:tcW w:w="1886" w:type="dxa"/>
            <w:gridSpan w:val="2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  <w:t>LXXX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F4178" w:rsidRDefault="000F4178" w:rsidP="000F41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0F4178">
        <w:rPr>
          <w:rFonts w:ascii="Times New Roman" w:hAnsi="Times New Roman" w:cs="Times New Roman"/>
          <w:color w:val="000000"/>
          <w:shd w:val="clear" w:color="auto" w:fill="FFFFFF"/>
        </w:rPr>
        <w:t>Motorová loď ujede za hodinu 22,5 km. Kolik kilometrů ujede za 10 hodin?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Za deset hodin ujede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 id="_x0000_i1207" type="#_x0000_t75" style="width:30pt;height:18pt" o:ole="">
            <v:imagedata r:id="rId38" o:title=""/>
          </v:shape>
          <w:control r:id="rId39" w:name="DefaultOcxName16" w:shapeid="_x0000_i1207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 kilometrů.</w:t>
      </w:r>
    </w:p>
    <w:p w:rsidR="000F4178" w:rsidRDefault="000F4178" w:rsidP="000F4178">
      <w:pPr>
        <w:pStyle w:val="Odstavecseseznamem"/>
        <w:ind w:left="1440"/>
        <w:rPr>
          <w:rFonts w:ascii="Times New Roman" w:hAnsi="Times New Roman" w:cs="Times New Roman"/>
          <w:color w:val="000000"/>
        </w:rPr>
      </w:pP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11</w: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) Z kotouče drátu dlouhého celkem 30 metrů odřízli elektrikáři nejprve 4,75 m, poté ještě dva kusy po 8,2 m. Kolik drátu zbylo v kotouči?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V kotouči zbylo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 id="_x0000_i1210" type="#_x0000_t75" style="width:30pt;height:18pt" o:ole="">
            <v:imagedata r:id="rId38" o:title=""/>
          </v:shape>
          <w:control r:id="rId40" w:name="DefaultOcxName15" w:shapeid="_x0000_i1210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 metrů drátu.</w:t>
      </w:r>
      <w:r w:rsidRPr="000F4178">
        <w:rPr>
          <w:rFonts w:ascii="Times New Roman" w:hAnsi="Times New Roman" w:cs="Times New Roman"/>
          <w:color w:val="000000"/>
        </w:rPr>
        <w:br/>
      </w:r>
    </w:p>
    <w:p w:rsidR="000F4178" w:rsidRDefault="000F4178" w:rsidP="000F4178">
      <w:pPr>
        <w:pStyle w:val="Odstavecseseznamem"/>
        <w:ind w:left="1440"/>
        <w:rPr>
          <w:rFonts w:ascii="Times New Roman" w:hAnsi="Times New Roman" w:cs="Times New Roman"/>
          <w:color w:val="000000"/>
          <w:shd w:val="clear" w:color="auto" w:fill="FFFFFF"/>
        </w:rPr>
      </w:pPr>
      <w:r w:rsidRPr="000F417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12</w: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) Tři chlapci koupili jablka. Pavel si jich koupil 3,20 kg, Aleš o 0,80 kg méně a Luboš ještě o 1,10 kg méně než Aleš. Kolik kilogramů jablek si koupili dohromady?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Chlapci si koupili dohromady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 id="_x0000_i1213" type="#_x0000_t75" style="width:30pt;height:18pt" o:ole="">
            <v:imagedata r:id="rId38" o:title=""/>
          </v:shape>
          <w:control r:id="rId41" w:name="DefaultOcxName24" w:shapeid="_x0000_i1213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 kg jablek.</w:t>
      </w:r>
    </w:p>
    <w:p w:rsidR="000F4178" w:rsidRDefault="000F4178" w:rsidP="000F4178">
      <w:pPr>
        <w:pStyle w:val="Odstavecseseznamem"/>
        <w:ind w:left="1440"/>
        <w:rPr>
          <w:rFonts w:ascii="Times New Roman" w:hAnsi="Times New Roman" w:cs="Times New Roman"/>
          <w:color w:val="000000"/>
          <w:shd w:val="clear" w:color="auto" w:fill="FFFFFF"/>
        </w:rPr>
      </w:pP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13</w: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) V prodejně dostali zásilku 100 balíčků olomouckých tvarůžků o celkové hmotnosti 15 kg. Jaká byla hmotnost jednoho balíčku?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Jeden balíček měl hmotnost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 id="_x0000_i1216" type="#_x0000_t75" style="width:30pt;height:18pt" o:ole="">
            <v:imagedata r:id="rId38" o:title=""/>
          </v:shape>
          <w:control r:id="rId42" w:name="DefaultOcxName34" w:shapeid="_x0000_i1216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 kg, což je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 id="_x0000_i1219" type="#_x0000_t75" style="width:30pt;height:18pt" o:ole="">
            <v:imagedata r:id="rId38" o:title=""/>
          </v:shape>
          <w:control r:id="rId43" w:name="DefaultOcxName43" w:shapeid="_x0000_i1219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 gramů</w:t>
      </w:r>
    </w:p>
    <w:p w:rsidR="000F4178" w:rsidRDefault="000F4178" w:rsidP="000F4178">
      <w:pPr>
        <w:pStyle w:val="Odstavecseseznamem"/>
        <w:ind w:left="144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F4178" w:rsidRPr="000F4178" w:rsidRDefault="000F4178" w:rsidP="000F4178">
      <w:pPr>
        <w:pStyle w:val="Odstavecseseznamem"/>
        <w:ind w:left="144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F4178" w:rsidRDefault="000F4178" w:rsidP="000F4178">
      <w:pPr>
        <w:pStyle w:val="Odstavecseseznamem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14</w: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) Elektrikáři z kotouče drátu odřízli nejprve tři kusy po 9,75 m, poté ještě dva kusy po 18,2 metrů, takže v kotouči zbylo 6,95 m. Kolik metrů drátu bylo v kotouči původně?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V kotouči bylo původně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 id="_x0000_i1222" type="#_x0000_t75" style="width:30pt;height:18pt" o:ole="">
            <v:imagedata r:id="rId38" o:title=""/>
          </v:shape>
          <w:control r:id="rId44" w:name="DefaultOcxName18" w:shapeid="_x0000_i1222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 metrů drátu.</w:t>
      </w:r>
    </w:p>
    <w:p w:rsidR="000F4178" w:rsidRDefault="000F4178" w:rsidP="000F4178">
      <w:pPr>
        <w:pStyle w:val="Odstavecseseznamem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15</w: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) Traktorista zoral první den 5,5 ha pole, druhý den 3,4 ha a třetí den o 1,5 ha méně než první a druhý den dohromady. Kolik hektarů polí zoral traktorista celkem za tři dny?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Traktorista zoral celkem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 id="_x0000_i1225" type="#_x0000_t75" style="width:30pt;height:18pt" o:ole="">
            <v:imagedata r:id="rId38" o:title=""/>
          </v:shape>
          <w:control r:id="rId45" w:name="DefaultOcxName17" w:shapeid="_x0000_i1225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 ha polí.</w:t>
      </w:r>
    </w:p>
    <w:p w:rsidR="000F4178" w:rsidRDefault="000F4178" w:rsidP="000F4178">
      <w:pPr>
        <w:pStyle w:val="Odstavecseseznamem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) V obchodě měli v kádi čtyři kapry o hmotnosti 1,2 kg, 2,5 kg, 0,8 kg a 2,1 kg. Ve druhé kádi měli štiky o hmotnosti 1,7 kg, 2,1 kg, 1,5 kg a 1,6 kg. Jakou hmotnost měly ryby v obou kádích.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Celková hmotnost ryb je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 id="_x0000_i1228" type="#_x0000_t75" style="width:30pt;height:18pt" o:ole="">
            <v:imagedata r:id="rId38" o:title=""/>
          </v:shape>
          <w:control r:id="rId46" w:name="DefaultOcxName25" w:shapeid="_x0000_i1228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 kg</w:t>
      </w:r>
    </w:p>
    <w:p w:rsidR="000F4178" w:rsidRDefault="000F4178" w:rsidP="000F4178">
      <w:pPr>
        <w:pStyle w:val="Odstavecseseznamem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0F417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17</w: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 xml:space="preserve">) Prázdný vagón má hmotnost 11,45 t, lokomotiva 98 </w:t>
      </w:r>
      <w:proofErr w:type="spellStart"/>
      <w:r w:rsidRPr="000F4178">
        <w:rPr>
          <w:rFonts w:ascii="Times New Roman" w:hAnsi="Times New Roman" w:cs="Times New Roman"/>
          <w:color w:val="000000"/>
          <w:shd w:val="clear" w:color="auto" w:fill="FFFFFF"/>
        </w:rPr>
        <w:t>t</w:t>
      </w:r>
      <w:proofErr w:type="spellEnd"/>
      <w:r w:rsidRPr="000F4178">
        <w:rPr>
          <w:rFonts w:ascii="Times New Roman" w:hAnsi="Times New Roman" w:cs="Times New Roman"/>
          <w:color w:val="000000"/>
          <w:shd w:val="clear" w:color="auto" w:fill="FFFFFF"/>
        </w:rPr>
        <w:t>. Lokomotiva táhne sedm vagónů a v každém je 27 tun nákladu. Určete celkovou hmotnost vlaku.</w:t>
      </w:r>
      <w:r w:rsidRPr="000F4178">
        <w:rPr>
          <w:rFonts w:ascii="Times New Roman" w:hAnsi="Times New Roman" w:cs="Times New Roman"/>
          <w:color w:val="000000"/>
        </w:rPr>
        <w:br/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Vlak má celkovou hmotnost </w:t>
      </w:r>
      <w:r w:rsidR="0098747D" w:rsidRPr="000F4178">
        <w:rPr>
          <w:rStyle w:val="gapspan"/>
          <w:rFonts w:ascii="Times New Roman" w:hAnsi="Times New Roman" w:cs="Times New Roman"/>
          <w:b/>
          <w:bCs/>
          <w:color w:val="000000"/>
          <w:shd w:val="clear" w:color="auto" w:fill="FFFFFF"/>
        </w:rPr>
        <w:object w:dxaOrig="225" w:dyaOrig="225">
          <v:shape id="_x0000_i1231" type="#_x0000_t75" style="width:34.5pt;height:18pt" o:ole="">
            <v:imagedata r:id="rId47" o:title=""/>
          </v:shape>
          <w:control r:id="rId48" w:name="DefaultOcxName35" w:shapeid="_x0000_i1231"/>
        </w:object>
      </w:r>
      <w:r w:rsidRPr="000F4178">
        <w:rPr>
          <w:rFonts w:ascii="Times New Roman" w:hAnsi="Times New Roman" w:cs="Times New Roman"/>
          <w:color w:val="000000"/>
          <w:shd w:val="clear" w:color="auto" w:fill="FFFFFF"/>
        </w:rPr>
        <w:t> tun.</w:t>
      </w:r>
    </w:p>
    <w:p w:rsidR="000F4178" w:rsidRDefault="000F4178" w:rsidP="000F4178">
      <w:pPr>
        <w:pStyle w:val="Odstavecseseznamem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F4178" w:rsidRPr="000F4178" w:rsidRDefault="000F4178" w:rsidP="000F4178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18) Aritmetický průměr</w:t>
      </w:r>
    </w:p>
    <w:p w:rsidR="000F4178" w:rsidRPr="000F4178" w:rsidRDefault="000F4178" w:rsidP="000F417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cs-CZ"/>
        </w:rPr>
      </w:pPr>
      <w:r w:rsidRPr="000F4178">
        <w:rPr>
          <w:rFonts w:ascii="Times New Roman" w:eastAsia="Times New Roman" w:hAnsi="Times New Roman" w:cs="Times New Roman"/>
          <w:vanish/>
          <w:sz w:val="16"/>
          <w:szCs w:val="16"/>
          <w:lang w:eastAsia="cs-CZ"/>
        </w:rPr>
        <w:t>Začátek formuláře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85"/>
        <w:gridCol w:w="1919"/>
        <w:gridCol w:w="1731"/>
        <w:gridCol w:w="3848"/>
      </w:tblGrid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3C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DANÁ ČÍSLA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3C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SOUČET ČÍSEL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3C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POČET ČÍSEL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3C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ARITMETICKÝ PRŮMĚR ČÍSEL</w:t>
            </w:r>
          </w:p>
        </w:tc>
      </w:tr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B82D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10, 7, 5, 8, 9, 6, 4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34" type="#_x0000_t75" style="width:22.5pt;height:18pt" o:ole="">
                  <v:imagedata r:id="rId49" o:title=""/>
                </v:shape>
                <w:control r:id="rId50" w:name="DefaultOcxName37" w:shapeid="_x0000_i12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37" type="#_x0000_t75" style="width:22.5pt;height:18pt" o:ole="">
                  <v:imagedata r:id="rId49" o:title=""/>
                </v:shape>
                <w:control r:id="rId51" w:name="DefaultOcxName110" w:shapeid="_x0000_i123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40" type="#_x0000_t75" style="width:22.5pt;height:18pt" o:ole="">
                  <v:imagedata r:id="rId49" o:title=""/>
                </v:shape>
                <w:control r:id="rId52" w:name="DefaultOcxName210" w:shapeid="_x0000_i1240"/>
              </w:object>
            </w:r>
          </w:p>
        </w:tc>
      </w:tr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B82D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20, 70, 60, 80, 100, 30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43" type="#_x0000_t75" style="width:23.25pt;height:18pt" o:ole="">
                  <v:imagedata r:id="rId12" o:title=""/>
                </v:shape>
                <w:control r:id="rId53" w:name="DefaultOcxName36" w:shapeid="_x0000_i124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46" type="#_x0000_t75" style="width:22.5pt;height:18pt" o:ole="">
                  <v:imagedata r:id="rId49" o:title=""/>
                </v:shape>
                <w:control r:id="rId54" w:name="DefaultOcxName44" w:shapeid="_x0000_i12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49" type="#_x0000_t75" style="width:22.5pt;height:18pt" o:ole="">
                  <v:imagedata r:id="rId49" o:title=""/>
                </v:shape>
                <w:control r:id="rId55" w:name="DefaultOcxName52" w:shapeid="_x0000_i1249"/>
              </w:object>
            </w:r>
          </w:p>
        </w:tc>
      </w:tr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B82D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30, 61, 27, 3, 19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52" type="#_x0000_t75" style="width:23.25pt;height:18pt" o:ole="">
                  <v:imagedata r:id="rId12" o:title=""/>
                </v:shape>
                <w:control r:id="rId56" w:name="DefaultOcxName62" w:shapeid="_x0000_i125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55" type="#_x0000_t75" style="width:22.5pt;height:18pt" o:ole="">
                  <v:imagedata r:id="rId49" o:title=""/>
                </v:shape>
                <w:control r:id="rId57" w:name="DefaultOcxName72" w:shapeid="_x0000_i125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58" type="#_x0000_t75" style="width:22.5pt;height:18pt" o:ole="">
                  <v:imagedata r:id="rId49" o:title=""/>
                </v:shape>
                <w:control r:id="rId58" w:name="DefaultOcxName82" w:shapeid="_x0000_i1258"/>
              </w:object>
            </w:r>
          </w:p>
        </w:tc>
      </w:tr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B82D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9, 18, 27, 36, 45, 54, 63, 72, 81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61" type="#_x0000_t75" style="width:23.25pt;height:18pt" o:ole="">
                  <v:imagedata r:id="rId12" o:title=""/>
                </v:shape>
                <w:control r:id="rId59" w:name="DefaultOcxName92" w:shapeid="_x0000_i126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64" type="#_x0000_t75" style="width:22.5pt;height:18pt" o:ole="">
                  <v:imagedata r:id="rId49" o:title=""/>
                </v:shape>
                <w:control r:id="rId60" w:name="DefaultOcxName101" w:shapeid="_x0000_i126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67" type="#_x0000_t75" style="width:22.5pt;height:18pt" o:ole="">
                  <v:imagedata r:id="rId49" o:title=""/>
                </v:shape>
                <w:control r:id="rId61" w:name="DefaultOcxName111" w:shapeid="_x0000_i1267"/>
              </w:object>
            </w:r>
          </w:p>
        </w:tc>
      </w:tr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3C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lastRenderedPageBreak/>
              <w:t>500, 300, 600, 700, 400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70" type="#_x0000_t75" style="width:30.75pt;height:18pt" o:ole="">
                  <v:imagedata r:id="rId62" o:title=""/>
                </v:shape>
                <w:control r:id="rId63" w:name="DefaultOcxName121" w:shapeid="_x0000_i127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73" type="#_x0000_t75" style="width:22.5pt;height:18pt" o:ole="">
                  <v:imagedata r:id="rId49" o:title=""/>
                </v:shape>
                <w:control r:id="rId64" w:name="DefaultOcxName131" w:shapeid="_x0000_i127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76" type="#_x0000_t75" style="width:23.25pt;height:18pt" o:ole="">
                  <v:imagedata r:id="rId12" o:title=""/>
                </v:shape>
                <w:control r:id="rId65" w:name="DefaultOcxName141" w:shapeid="_x0000_i1276"/>
              </w:object>
            </w:r>
          </w:p>
        </w:tc>
      </w:tr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3C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166, 127, 140, 176, 236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79" type="#_x0000_t75" style="width:23.25pt;height:18pt" o:ole="">
                  <v:imagedata r:id="rId12" o:title=""/>
                </v:shape>
                <w:control r:id="rId66" w:name="DefaultOcxName151" w:shapeid="_x0000_i127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82" type="#_x0000_t75" style="width:22.5pt;height:18pt" o:ole="">
                  <v:imagedata r:id="rId49" o:title=""/>
                </v:shape>
                <w:control r:id="rId67" w:name="DefaultOcxName161" w:shapeid="_x0000_i128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85" type="#_x0000_t75" style="width:23.25pt;height:18pt" o:ole="">
                  <v:imagedata r:id="rId12" o:title=""/>
                </v:shape>
                <w:control r:id="rId68" w:name="DefaultOcxName171" w:shapeid="_x0000_i1285"/>
              </w:object>
            </w:r>
          </w:p>
        </w:tc>
      </w:tr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3C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220, 380, 350, 470, 130, 250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88" type="#_x0000_t75" style="width:30.75pt;height:18pt" o:ole="">
                  <v:imagedata r:id="rId62" o:title=""/>
                </v:shape>
                <w:control r:id="rId69" w:name="DefaultOcxName181" w:shapeid="_x0000_i128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91" type="#_x0000_t75" style="width:22.5pt;height:18pt" o:ole="">
                  <v:imagedata r:id="rId49" o:title=""/>
                </v:shape>
                <w:control r:id="rId70" w:name="DefaultOcxName19" w:shapeid="_x0000_i129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94" type="#_x0000_t75" style="width:23.25pt;height:18pt" o:ole="">
                  <v:imagedata r:id="rId12" o:title=""/>
                </v:shape>
                <w:control r:id="rId71" w:name="DefaultOcxName20" w:shapeid="_x0000_i1294"/>
              </w:object>
            </w:r>
          </w:p>
        </w:tc>
      </w:tr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3C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2 800, 5 100, 7 200, 900, 4 600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297" type="#_x0000_t75" style="width:34.5pt;height:18pt" o:ole="">
                  <v:imagedata r:id="rId47" o:title=""/>
                </v:shape>
                <w:control r:id="rId72" w:name="DefaultOcxName211" w:shapeid="_x0000_i129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00" type="#_x0000_t75" style="width:22.5pt;height:18pt" o:ole="">
                  <v:imagedata r:id="rId49" o:title=""/>
                </v:shape>
                <w:control r:id="rId73" w:name="DefaultOcxName221" w:shapeid="_x0000_i130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03" type="#_x0000_t75" style="width:30.75pt;height:18pt" o:ole="">
                  <v:imagedata r:id="rId62" o:title=""/>
                </v:shape>
                <w:control r:id="rId74" w:name="DefaultOcxName231" w:shapeid="_x0000_i1303"/>
              </w:object>
            </w:r>
          </w:p>
        </w:tc>
      </w:tr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B82D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35 000, 1 800, 3 000, 8 200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06" type="#_x0000_t75" style="width:34.5pt;height:18pt" o:ole="">
                  <v:imagedata r:id="rId47" o:title=""/>
                </v:shape>
                <w:control r:id="rId75" w:name="DefaultOcxName241" w:shapeid="_x0000_i130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09" type="#_x0000_t75" style="width:22.5pt;height:18pt" o:ole="">
                  <v:imagedata r:id="rId49" o:title=""/>
                </v:shape>
                <w:control r:id="rId76" w:name="DefaultOcxName251" w:shapeid="_x0000_i130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12" type="#_x0000_t75" style="width:34.5pt;height:18pt" o:ole="">
                  <v:imagedata r:id="rId47" o:title=""/>
                </v:shape>
                <w:control r:id="rId77" w:name="DefaultOcxName26" w:shapeid="_x0000_i1312"/>
              </w:object>
            </w:r>
          </w:p>
        </w:tc>
      </w:tr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B82D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300 200, 150 000, 106 000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15" type="#_x0000_t75" style="width:38.25pt;height:18pt" o:ole="">
                  <v:imagedata r:id="rId78" o:title=""/>
                </v:shape>
                <w:control r:id="rId79" w:name="DefaultOcxName27" w:shapeid="_x0000_i131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18" type="#_x0000_t75" style="width:22.5pt;height:18pt" o:ole="">
                  <v:imagedata r:id="rId49" o:title=""/>
                </v:shape>
                <w:control r:id="rId80" w:name="DefaultOcxName28" w:shapeid="_x0000_i131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21" type="#_x0000_t75" style="width:38.25pt;height:18pt" o:ole="">
                  <v:imagedata r:id="rId78" o:title=""/>
                </v:shape>
                <w:control r:id="rId81" w:name="DefaultOcxName29" w:shapeid="_x0000_i1321"/>
              </w:object>
            </w:r>
          </w:p>
        </w:tc>
      </w:tr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B82D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250 000, 685 000, 85 000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24" type="#_x0000_t75" style="width:45.75pt;height:18pt" o:ole="">
                  <v:imagedata r:id="rId82" o:title=""/>
                </v:shape>
                <w:control r:id="rId83" w:name="DefaultOcxName30" w:shapeid="_x0000_i132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27" type="#_x0000_t75" style="width:22.5pt;height:18pt" o:ole="">
                  <v:imagedata r:id="rId49" o:title=""/>
                </v:shape>
                <w:control r:id="rId84" w:name="DefaultOcxName311" w:shapeid="_x0000_i132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30" type="#_x0000_t75" style="width:38.25pt;height:18pt" o:ole="">
                  <v:imagedata r:id="rId78" o:title=""/>
                </v:shape>
                <w:control r:id="rId85" w:name="DefaultOcxName321" w:shapeid="_x0000_i1330"/>
              </w:object>
            </w:r>
          </w:p>
        </w:tc>
      </w:tr>
      <w:tr w:rsidR="000F4178" w:rsidRPr="000F4178" w:rsidTr="000F41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B82D"/>
            <w:vAlign w:val="center"/>
            <w:hideMark/>
          </w:tcPr>
          <w:p w:rsidR="000F4178" w:rsidRPr="000F4178" w:rsidRDefault="000F4178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36 538 000, 42 784 000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33" type="#_x0000_t75" style="width:49.5pt;height:18pt" o:ole="">
                  <v:imagedata r:id="rId86" o:title=""/>
                </v:shape>
                <w:control r:id="rId87" w:name="DefaultOcxName331" w:shapeid="_x0000_i133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36" type="#_x0000_t75" style="width:22.5pt;height:18pt" o:ole="">
                  <v:imagedata r:id="rId49" o:title=""/>
                </v:shape>
                <w:control r:id="rId88" w:name="DefaultOcxName341" w:shapeid="_x0000_i133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78" w:rsidRPr="000F4178" w:rsidRDefault="0098747D" w:rsidP="000F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F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object w:dxaOrig="225" w:dyaOrig="225">
                <v:shape id="_x0000_i1339" type="#_x0000_t75" style="width:49.5pt;height:18pt" o:ole="">
                  <v:imagedata r:id="rId86" o:title=""/>
                </v:shape>
                <w:control r:id="rId89" w:name="DefaultOcxName351" w:shapeid="_x0000_i1339"/>
              </w:object>
            </w:r>
          </w:p>
        </w:tc>
      </w:tr>
    </w:tbl>
    <w:p w:rsidR="000F4178" w:rsidRPr="000F4178" w:rsidRDefault="000F4178" w:rsidP="000F417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cs-CZ"/>
        </w:rPr>
      </w:pPr>
      <w:r w:rsidRPr="000F4178">
        <w:rPr>
          <w:rFonts w:ascii="Times New Roman" w:eastAsia="Times New Roman" w:hAnsi="Times New Roman" w:cs="Times New Roman"/>
          <w:vanish/>
          <w:sz w:val="16"/>
          <w:szCs w:val="16"/>
          <w:lang w:eastAsia="cs-CZ"/>
        </w:rPr>
        <w:t>Konec formuláře</w:t>
      </w:r>
    </w:p>
    <w:p w:rsidR="000F4178" w:rsidRPr="000F4178" w:rsidRDefault="000F4178" w:rsidP="000F4178">
      <w:pPr>
        <w:pStyle w:val="Odstavecseseznamem"/>
        <w:ind w:left="1080"/>
        <w:rPr>
          <w:rFonts w:ascii="Times New Roman" w:hAnsi="Times New Roman" w:cs="Times New Roman"/>
        </w:rPr>
      </w:pPr>
    </w:p>
    <w:sectPr w:rsidR="000F4178" w:rsidRPr="000F4178" w:rsidSect="000F41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35A"/>
    <w:multiLevelType w:val="hybridMultilevel"/>
    <w:tmpl w:val="E2268006"/>
    <w:lvl w:ilvl="0" w:tplc="BBE49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03A25"/>
    <w:multiLevelType w:val="hybridMultilevel"/>
    <w:tmpl w:val="7F02F2F2"/>
    <w:lvl w:ilvl="0" w:tplc="447C9AF6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5E3910"/>
    <w:multiLevelType w:val="hybridMultilevel"/>
    <w:tmpl w:val="E2268006"/>
    <w:lvl w:ilvl="0" w:tplc="BBE49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75C0F"/>
    <w:multiLevelType w:val="hybridMultilevel"/>
    <w:tmpl w:val="EB8CEE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4178"/>
    <w:rsid w:val="00063EB9"/>
    <w:rsid w:val="000F4178"/>
    <w:rsid w:val="0080262A"/>
    <w:rsid w:val="00967A30"/>
    <w:rsid w:val="0098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apspan">
    <w:name w:val="gapspan"/>
    <w:basedOn w:val="Standardnpsmoodstavce"/>
    <w:rsid w:val="000F4178"/>
  </w:style>
  <w:style w:type="paragraph" w:styleId="Odstavecseseznamem">
    <w:name w:val="List Paragraph"/>
    <w:basedOn w:val="Normln"/>
    <w:uiPriority w:val="34"/>
    <w:qFormat/>
    <w:rsid w:val="000F4178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F41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F417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F41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F417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0F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67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7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7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image" Target="media/image5.wmf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76" Type="http://schemas.openxmlformats.org/officeDocument/2006/relationships/control" Target="activeX/activeX63.xml"/><Relationship Id="rId84" Type="http://schemas.openxmlformats.org/officeDocument/2006/relationships/control" Target="activeX/activeX69.xml"/><Relationship Id="rId89" Type="http://schemas.openxmlformats.org/officeDocument/2006/relationships/control" Target="activeX/activeX73.xml"/><Relationship Id="rId7" Type="http://schemas.openxmlformats.org/officeDocument/2006/relationships/image" Target="media/image1.wmf"/><Relationship Id="rId71" Type="http://schemas.openxmlformats.org/officeDocument/2006/relationships/control" Target="activeX/activeX58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3.xml"/><Relationship Id="rId74" Type="http://schemas.openxmlformats.org/officeDocument/2006/relationships/control" Target="activeX/activeX61.xml"/><Relationship Id="rId79" Type="http://schemas.openxmlformats.org/officeDocument/2006/relationships/control" Target="activeX/activeX65.xml"/><Relationship Id="rId87" Type="http://schemas.openxmlformats.org/officeDocument/2006/relationships/control" Target="activeX/activeX71.xml"/><Relationship Id="rId5" Type="http://schemas.openxmlformats.org/officeDocument/2006/relationships/hyperlink" Target="https://www.umimematiku.cz/pexeso-ciselna-osa-cela-cisla-1-uroven/99" TargetMode="External"/><Relationship Id="rId61" Type="http://schemas.openxmlformats.org/officeDocument/2006/relationships/control" Target="activeX/activeX49.xml"/><Relationship Id="rId82" Type="http://schemas.openxmlformats.org/officeDocument/2006/relationships/image" Target="media/image9.wmf"/><Relationship Id="rId90" Type="http://schemas.openxmlformats.org/officeDocument/2006/relationships/fontTable" Target="fontTable.xml"/><Relationship Id="rId19" Type="http://schemas.openxmlformats.org/officeDocument/2006/relationships/control" Target="activeX/activeX10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7.xml"/><Relationship Id="rId56" Type="http://schemas.openxmlformats.org/officeDocument/2006/relationships/control" Target="activeX/activeX44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77" Type="http://schemas.openxmlformats.org/officeDocument/2006/relationships/control" Target="activeX/activeX64.xml"/><Relationship Id="rId8" Type="http://schemas.openxmlformats.org/officeDocument/2006/relationships/control" Target="activeX/activeX1.xml"/><Relationship Id="rId51" Type="http://schemas.openxmlformats.org/officeDocument/2006/relationships/control" Target="activeX/activeX39.xml"/><Relationship Id="rId72" Type="http://schemas.openxmlformats.org/officeDocument/2006/relationships/control" Target="activeX/activeX59.xml"/><Relationship Id="rId80" Type="http://schemas.openxmlformats.org/officeDocument/2006/relationships/control" Target="activeX/activeX66.xml"/><Relationship Id="rId85" Type="http://schemas.openxmlformats.org/officeDocument/2006/relationships/control" Target="activeX/activeX70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image" Target="media/image4.wmf"/><Relationship Id="rId46" Type="http://schemas.openxmlformats.org/officeDocument/2006/relationships/control" Target="activeX/activeX36.xml"/><Relationship Id="rId59" Type="http://schemas.openxmlformats.org/officeDocument/2006/relationships/control" Target="activeX/activeX47.xml"/><Relationship Id="rId67" Type="http://schemas.openxmlformats.org/officeDocument/2006/relationships/control" Target="activeX/activeX54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54" Type="http://schemas.openxmlformats.org/officeDocument/2006/relationships/control" Target="activeX/activeX42.xml"/><Relationship Id="rId62" Type="http://schemas.openxmlformats.org/officeDocument/2006/relationships/image" Target="media/image7.wmf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68.xml"/><Relationship Id="rId88" Type="http://schemas.openxmlformats.org/officeDocument/2006/relationships/control" Target="activeX/activeX72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mimematiku.cz/rozhodovacka-zaokrouhlovani-desitky-stovky-1-uroven/5803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image" Target="media/image6.wmf"/><Relationship Id="rId57" Type="http://schemas.openxmlformats.org/officeDocument/2006/relationships/control" Target="activeX/activeX45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image" Target="media/image8.wmf"/><Relationship Id="rId81" Type="http://schemas.openxmlformats.org/officeDocument/2006/relationships/control" Target="activeX/activeX67.xml"/><Relationship Id="rId86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2020-06-04T12:12:00Z</dcterms:created>
  <dcterms:modified xsi:type="dcterms:W3CDTF">2020-06-04T12:29:00Z</dcterms:modified>
</cp:coreProperties>
</file>