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26F3" w:rsidRPr="00DC26F3" w:rsidRDefault="00DC26F3" w:rsidP="00DC26F3">
      <w:pPr>
        <w:spacing w:before="100" w:beforeAutospacing="1" w:after="150" w:line="240" w:lineRule="auto"/>
        <w:outlineLvl w:val="1"/>
        <w:rPr>
          <w:rFonts w:ascii="Calibri" w:eastAsia="Times New Roman" w:hAnsi="Calibri" w:cs="Calibri"/>
          <w:b/>
          <w:bCs/>
          <w:sz w:val="36"/>
          <w:szCs w:val="36"/>
          <w:lang w:eastAsia="cs-CZ"/>
        </w:rPr>
      </w:pPr>
      <w:r w:rsidRPr="00DC26F3">
        <w:rPr>
          <w:rFonts w:ascii="Calibri" w:eastAsia="Times New Roman" w:hAnsi="Calibri" w:cs="Calibri"/>
          <w:b/>
          <w:bCs/>
          <w:sz w:val="36"/>
          <w:szCs w:val="36"/>
          <w:lang w:eastAsia="cs-CZ"/>
        </w:rPr>
        <w:t>Jehličnaté lesy</w:t>
      </w:r>
    </w:p>
    <w:p w:rsidR="00DC26F3" w:rsidRPr="00DC26F3" w:rsidRDefault="00DC26F3" w:rsidP="00DC26F3">
      <w:pPr>
        <w:spacing w:after="0" w:line="240" w:lineRule="auto"/>
        <w:rPr>
          <w:rFonts w:ascii="Times New Roman" w:eastAsia="Times New Roman" w:hAnsi="Times New Roman" w:cs="Times New Roman"/>
          <w:sz w:val="24"/>
          <w:szCs w:val="24"/>
          <w:lang w:eastAsia="cs-CZ"/>
        </w:rPr>
      </w:pPr>
      <w:r w:rsidRPr="00DC26F3">
        <w:rPr>
          <w:rFonts w:ascii="Times New Roman" w:eastAsia="Times New Roman" w:hAnsi="Times New Roman" w:cs="Times New Roman"/>
          <w:noProof/>
          <w:color w:val="0000FF"/>
          <w:sz w:val="24"/>
          <w:szCs w:val="24"/>
          <w:lang w:eastAsia="cs-CZ"/>
        </w:rPr>
        <w:drawing>
          <wp:inline distT="0" distB="0" distL="0" distR="0">
            <wp:extent cx="2667000" cy="2638425"/>
            <wp:effectExtent l="0" t="0" r="0" b="9525"/>
            <wp:docPr id="32" name="Obrázek 32" descr="http://les.jecool.net/clanky/jehlicnate/rys.jpg">
              <a:hlinkClick xmlns:a="http://schemas.openxmlformats.org/drawingml/2006/main" r:id="rId4" tooltip="&quot;Rys ostrovi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s.jecool.net/clanky/jehlicnate/rys.jpg">
                      <a:hlinkClick r:id="rId4" tooltip="&quot;Rys ostrovid.&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67000" cy="2638425"/>
                    </a:xfrm>
                    <a:prstGeom prst="rect">
                      <a:avLst/>
                    </a:prstGeom>
                    <a:noFill/>
                    <a:ln>
                      <a:noFill/>
                    </a:ln>
                  </pic:spPr>
                </pic:pic>
              </a:graphicData>
            </a:graphic>
          </wp:inline>
        </w:drawing>
      </w:r>
    </w:p>
    <w:p w:rsidR="00DC26F3" w:rsidRPr="00DC26F3" w:rsidRDefault="00DC26F3" w:rsidP="00DC26F3">
      <w:pPr>
        <w:spacing w:before="100" w:beforeAutospacing="1" w:after="100" w:afterAutospacing="1" w:line="240" w:lineRule="auto"/>
        <w:outlineLvl w:val="2"/>
        <w:rPr>
          <w:rFonts w:ascii="Calibri" w:eastAsia="Times New Roman" w:hAnsi="Calibri" w:cs="Calibri"/>
          <w:b/>
          <w:bCs/>
          <w:sz w:val="27"/>
          <w:szCs w:val="27"/>
          <w:lang w:eastAsia="cs-CZ"/>
        </w:rPr>
      </w:pPr>
      <w:r w:rsidRPr="00DC26F3">
        <w:rPr>
          <w:rFonts w:ascii="Calibri" w:eastAsia="Times New Roman" w:hAnsi="Calibri" w:cs="Calibri"/>
          <w:b/>
          <w:bCs/>
          <w:sz w:val="27"/>
          <w:szCs w:val="27"/>
          <w:lang w:eastAsia="cs-CZ"/>
        </w:rPr>
        <w:t>Obecně</w:t>
      </w:r>
    </w:p>
    <w:p w:rsidR="00DC26F3" w:rsidRPr="00DC26F3" w:rsidRDefault="00DC26F3" w:rsidP="00DC26F3">
      <w:pPr>
        <w:spacing w:before="100" w:beforeAutospacing="1" w:after="100" w:afterAutospacing="1" w:line="360" w:lineRule="atLeast"/>
        <w:ind w:firstLine="375"/>
        <w:jc w:val="both"/>
        <w:rPr>
          <w:rFonts w:ascii="Calibri" w:eastAsia="Times New Roman" w:hAnsi="Calibri" w:cs="Calibri"/>
          <w:color w:val="000000"/>
          <w:sz w:val="24"/>
          <w:szCs w:val="24"/>
          <w:lang w:eastAsia="cs-CZ"/>
        </w:rPr>
      </w:pPr>
      <w:r w:rsidRPr="00DC26F3">
        <w:rPr>
          <w:rFonts w:ascii="Calibri" w:eastAsia="Times New Roman" w:hAnsi="Calibri" w:cs="Calibri"/>
          <w:color w:val="000000"/>
          <w:sz w:val="24"/>
          <w:szCs w:val="24"/>
          <w:lang w:eastAsia="cs-CZ"/>
        </w:rPr>
        <w:t>Jehličnaté lesy jsou lesy, ve kterých převládají jehličnaté stromy. Definice se liší, podle různých odborníků se minimální množství jehličnatých stromů pohybuje mezi 75 až 90 procenty. Dá se říci, že tedy i částečně smíšený les může být označen i jako jehličnatý. Jehličnaté lesy mohou být přirozené, ale často se vyskytují i monokultury, které jsou umělé. Jehličnaté lesy jsou velmi odolné vůči výkyvům teplot. Jehličnaté lesy postupně přecházejí v severský les, ten bývá nazýván tajga. Typické je poměrně nízké osídlení, zejména kvůli nepříznivým přírodním podmínkám. Na druhou stranu se zde vykytuje velké množství nerostných surovin, proto je zde rozvinut těžební průmysl. Zemědělství zde rozvinuto příliš není, vyskytuje se zde zejména dřevozpracující průmysl a tedy i těžba lesa.</w:t>
      </w:r>
    </w:p>
    <w:p w:rsidR="00DC26F3" w:rsidRPr="00DC26F3" w:rsidRDefault="00DC26F3" w:rsidP="00DC26F3">
      <w:pPr>
        <w:spacing w:before="100" w:beforeAutospacing="1" w:after="100" w:afterAutospacing="1" w:line="240" w:lineRule="auto"/>
        <w:outlineLvl w:val="2"/>
        <w:rPr>
          <w:rFonts w:ascii="Calibri" w:eastAsia="Times New Roman" w:hAnsi="Calibri" w:cs="Calibri"/>
          <w:b/>
          <w:bCs/>
          <w:sz w:val="27"/>
          <w:szCs w:val="27"/>
          <w:lang w:eastAsia="cs-CZ"/>
        </w:rPr>
      </w:pPr>
      <w:r w:rsidRPr="00DC26F3">
        <w:rPr>
          <w:rFonts w:ascii="Calibri" w:eastAsia="Times New Roman" w:hAnsi="Calibri" w:cs="Calibri"/>
          <w:b/>
          <w:bCs/>
          <w:sz w:val="27"/>
          <w:szCs w:val="27"/>
          <w:lang w:eastAsia="cs-CZ"/>
        </w:rPr>
        <w:t>Výskyt</w:t>
      </w:r>
    </w:p>
    <w:p w:rsidR="00DC26F3" w:rsidRPr="00DC26F3" w:rsidRDefault="00DC26F3" w:rsidP="00DC26F3">
      <w:pPr>
        <w:spacing w:before="100" w:beforeAutospacing="1" w:after="100" w:afterAutospacing="1" w:line="360" w:lineRule="atLeast"/>
        <w:ind w:firstLine="375"/>
        <w:jc w:val="both"/>
        <w:rPr>
          <w:rFonts w:ascii="Calibri" w:eastAsia="Times New Roman" w:hAnsi="Calibri" w:cs="Calibri"/>
          <w:color w:val="000000"/>
          <w:sz w:val="24"/>
          <w:szCs w:val="24"/>
          <w:lang w:eastAsia="cs-CZ"/>
        </w:rPr>
      </w:pPr>
      <w:r w:rsidRPr="00DC26F3">
        <w:rPr>
          <w:rFonts w:ascii="Calibri" w:eastAsia="Times New Roman" w:hAnsi="Calibri" w:cs="Calibri"/>
          <w:color w:val="000000"/>
          <w:sz w:val="24"/>
          <w:szCs w:val="24"/>
          <w:lang w:eastAsia="cs-CZ"/>
        </w:rPr>
        <w:t xml:space="preserve">Jehličnaté lesy jsou typické pro Severní Ameriku a sever Eurasie. Rozkládají se od břehů Norska, přes Skandinávii na sever Ruska až k Tichému oceánu. Za ním pak pokračují pásmem na Aljašce a v Kanadě až po Atlantský oceán. V České republice se vyskytuje tento typ lesů v </w:t>
      </w:r>
      <w:proofErr w:type="spellStart"/>
      <w:r w:rsidRPr="00DC26F3">
        <w:rPr>
          <w:rFonts w:ascii="Calibri" w:eastAsia="Times New Roman" w:hAnsi="Calibri" w:cs="Calibri"/>
          <w:color w:val="000000"/>
          <w:sz w:val="24"/>
          <w:szCs w:val="24"/>
          <w:lang w:eastAsia="cs-CZ"/>
        </w:rPr>
        <w:t>nadm</w:t>
      </w:r>
      <w:proofErr w:type="spellEnd"/>
      <w:r w:rsidRPr="00DC26F3">
        <w:rPr>
          <w:rFonts w:ascii="Calibri" w:eastAsia="Times New Roman" w:hAnsi="Calibri" w:cs="Calibri"/>
          <w:color w:val="000000"/>
          <w:sz w:val="24"/>
          <w:szCs w:val="24"/>
          <w:lang w:eastAsia="cs-CZ"/>
        </w:rPr>
        <w:t xml:space="preserve">. výšce 1000 až 1400 m. n. m. </w:t>
      </w:r>
    </w:p>
    <w:p w:rsidR="00DC26F3" w:rsidRPr="00DC26F3" w:rsidRDefault="00DC26F3" w:rsidP="00DC26F3">
      <w:pPr>
        <w:spacing w:before="100" w:beforeAutospacing="1" w:after="100" w:afterAutospacing="1" w:line="240" w:lineRule="auto"/>
        <w:outlineLvl w:val="2"/>
        <w:rPr>
          <w:rFonts w:ascii="Calibri" w:eastAsia="Times New Roman" w:hAnsi="Calibri" w:cs="Calibri"/>
          <w:b/>
          <w:bCs/>
          <w:sz w:val="27"/>
          <w:szCs w:val="27"/>
          <w:lang w:eastAsia="cs-CZ"/>
        </w:rPr>
      </w:pPr>
      <w:r w:rsidRPr="00DC26F3">
        <w:rPr>
          <w:rFonts w:ascii="Calibri" w:eastAsia="Times New Roman" w:hAnsi="Calibri" w:cs="Calibri"/>
          <w:b/>
          <w:bCs/>
          <w:sz w:val="27"/>
          <w:szCs w:val="27"/>
          <w:lang w:eastAsia="cs-CZ"/>
        </w:rPr>
        <w:t>Přírodní podmínky</w:t>
      </w:r>
    </w:p>
    <w:p w:rsidR="00DC26F3" w:rsidRPr="00DC26F3" w:rsidRDefault="00DC26F3" w:rsidP="00DC26F3">
      <w:pPr>
        <w:spacing w:before="100" w:beforeAutospacing="1" w:after="100" w:afterAutospacing="1" w:line="360" w:lineRule="atLeast"/>
        <w:ind w:firstLine="375"/>
        <w:jc w:val="both"/>
        <w:rPr>
          <w:rFonts w:ascii="Calibri" w:eastAsia="Times New Roman" w:hAnsi="Calibri" w:cs="Calibri"/>
          <w:color w:val="000000"/>
          <w:sz w:val="24"/>
          <w:szCs w:val="24"/>
          <w:lang w:eastAsia="cs-CZ"/>
        </w:rPr>
      </w:pPr>
      <w:r w:rsidRPr="00DC26F3">
        <w:rPr>
          <w:rFonts w:ascii="Calibri" w:eastAsia="Times New Roman" w:hAnsi="Calibri" w:cs="Calibri"/>
          <w:color w:val="000000"/>
          <w:sz w:val="24"/>
          <w:szCs w:val="24"/>
          <w:lang w:eastAsia="cs-CZ"/>
        </w:rPr>
        <w:t>Jehličnaté lesy jsou jedním z nejzachovalejších přírodních společenství na Zemi. Pro jehličnaté lesy jsou typické poměrně hojné srážky, tedy vznik podzolových půd, rašelinišť, močálů i bažin. Léto je poměrně teplé, ale zima je výrazná a studená, sníh leží 6 až 8 měsíců ročně. Vzhledem k nízkým teplotám je častý výskyt permafrostu, tedy trvale zmrzlé půdy. Dalším rysem je hustá síť vnitrozemských vod. Vegetační doba je asi 1 až 4 měsíce.</w:t>
      </w:r>
    </w:p>
    <w:p w:rsidR="00DC26F3" w:rsidRPr="00DC26F3" w:rsidRDefault="00DC26F3" w:rsidP="00DC26F3">
      <w:pPr>
        <w:spacing w:after="0" w:line="240" w:lineRule="auto"/>
        <w:rPr>
          <w:rFonts w:ascii="Times New Roman" w:eastAsia="Times New Roman" w:hAnsi="Times New Roman" w:cs="Times New Roman"/>
          <w:sz w:val="24"/>
          <w:szCs w:val="24"/>
          <w:lang w:eastAsia="cs-CZ"/>
        </w:rPr>
      </w:pPr>
      <w:r w:rsidRPr="00DC26F3">
        <w:rPr>
          <w:rFonts w:ascii="Times New Roman" w:eastAsia="Times New Roman" w:hAnsi="Times New Roman" w:cs="Times New Roman"/>
          <w:noProof/>
          <w:color w:val="0000FF"/>
          <w:sz w:val="24"/>
          <w:szCs w:val="24"/>
          <w:lang w:eastAsia="cs-CZ"/>
        </w:rPr>
        <w:lastRenderedPageBreak/>
        <w:drawing>
          <wp:inline distT="0" distB="0" distL="0" distR="0">
            <wp:extent cx="2667000" cy="2000250"/>
            <wp:effectExtent l="0" t="0" r="0" b="0"/>
            <wp:docPr id="31" name="Obrázek 31" descr="http://les.jecool.net/clanky/jehlicnate/brusinka.jpg">
              <a:hlinkClick xmlns:a="http://schemas.openxmlformats.org/drawingml/2006/main" r:id="rId6" tooltip="&quot;Brusnice brusin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es.jecool.net/clanky/jehlicnate/brusinka.jpg">
                      <a:hlinkClick r:id="rId6" tooltip="&quot;Brusnice brusinka.&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p w:rsidR="00DC26F3" w:rsidRPr="00DC26F3" w:rsidRDefault="00DC26F3" w:rsidP="00DC26F3">
      <w:pPr>
        <w:spacing w:before="100" w:beforeAutospacing="1" w:after="100" w:afterAutospacing="1" w:line="240" w:lineRule="auto"/>
        <w:outlineLvl w:val="2"/>
        <w:rPr>
          <w:rFonts w:ascii="Calibri" w:eastAsia="Times New Roman" w:hAnsi="Calibri" w:cs="Calibri"/>
          <w:b/>
          <w:bCs/>
          <w:sz w:val="27"/>
          <w:szCs w:val="27"/>
          <w:lang w:eastAsia="cs-CZ"/>
        </w:rPr>
      </w:pPr>
      <w:r w:rsidRPr="00DC26F3">
        <w:rPr>
          <w:rFonts w:ascii="Calibri" w:eastAsia="Times New Roman" w:hAnsi="Calibri" w:cs="Calibri"/>
          <w:b/>
          <w:bCs/>
          <w:sz w:val="27"/>
          <w:szCs w:val="27"/>
          <w:lang w:eastAsia="cs-CZ"/>
        </w:rPr>
        <w:t>Flora</w:t>
      </w:r>
    </w:p>
    <w:p w:rsidR="00DC26F3" w:rsidRPr="00DC26F3" w:rsidRDefault="00DC26F3" w:rsidP="00DC26F3">
      <w:pPr>
        <w:spacing w:before="100" w:beforeAutospacing="1" w:after="100" w:afterAutospacing="1" w:line="360" w:lineRule="atLeast"/>
        <w:ind w:firstLine="375"/>
        <w:jc w:val="both"/>
        <w:rPr>
          <w:rFonts w:ascii="Calibri" w:eastAsia="Times New Roman" w:hAnsi="Calibri" w:cs="Calibri"/>
          <w:color w:val="000000"/>
          <w:sz w:val="24"/>
          <w:szCs w:val="24"/>
          <w:lang w:eastAsia="cs-CZ"/>
        </w:rPr>
      </w:pPr>
      <w:r w:rsidRPr="00DC26F3">
        <w:rPr>
          <w:rFonts w:ascii="Calibri" w:eastAsia="Times New Roman" w:hAnsi="Calibri" w:cs="Calibri"/>
          <w:color w:val="000000"/>
          <w:sz w:val="24"/>
          <w:szCs w:val="24"/>
          <w:lang w:eastAsia="cs-CZ"/>
        </w:rPr>
        <w:t xml:space="preserve">Vyskytují se zde hojně </w:t>
      </w:r>
      <w:r w:rsidRPr="00DC26F3">
        <w:rPr>
          <w:rFonts w:ascii="Calibri" w:eastAsia="Times New Roman" w:hAnsi="Calibri" w:cs="Calibri"/>
          <w:b/>
          <w:bCs/>
          <w:color w:val="000000"/>
          <w:sz w:val="24"/>
          <w:szCs w:val="24"/>
          <w:lang w:eastAsia="cs-CZ"/>
        </w:rPr>
        <w:t>lišejníky</w:t>
      </w:r>
      <w:r w:rsidRPr="00DC26F3">
        <w:rPr>
          <w:rFonts w:ascii="Calibri" w:eastAsia="Times New Roman" w:hAnsi="Calibri" w:cs="Calibri"/>
          <w:color w:val="000000"/>
          <w:sz w:val="24"/>
          <w:szCs w:val="24"/>
          <w:lang w:eastAsia="cs-CZ"/>
        </w:rPr>
        <w:t xml:space="preserve"> a </w:t>
      </w:r>
      <w:r w:rsidRPr="00DC26F3">
        <w:rPr>
          <w:rFonts w:ascii="Calibri" w:eastAsia="Times New Roman" w:hAnsi="Calibri" w:cs="Calibri"/>
          <w:b/>
          <w:bCs/>
          <w:color w:val="000000"/>
          <w:sz w:val="24"/>
          <w:szCs w:val="24"/>
          <w:lang w:eastAsia="cs-CZ"/>
        </w:rPr>
        <w:t>mechy</w:t>
      </w:r>
      <w:r w:rsidRPr="00DC26F3">
        <w:rPr>
          <w:rFonts w:ascii="Calibri" w:eastAsia="Times New Roman" w:hAnsi="Calibri" w:cs="Calibri"/>
          <w:color w:val="000000"/>
          <w:sz w:val="24"/>
          <w:szCs w:val="24"/>
          <w:lang w:eastAsia="cs-CZ"/>
        </w:rPr>
        <w:t xml:space="preserve">. Na rašeliništích najdeme </w:t>
      </w:r>
      <w:r w:rsidRPr="00DC26F3">
        <w:rPr>
          <w:rFonts w:ascii="Calibri" w:eastAsia="Times New Roman" w:hAnsi="Calibri" w:cs="Calibri"/>
          <w:b/>
          <w:bCs/>
          <w:color w:val="000000"/>
          <w:sz w:val="24"/>
          <w:szCs w:val="24"/>
          <w:lang w:eastAsia="cs-CZ"/>
        </w:rPr>
        <w:t>vřes, brusinky</w:t>
      </w:r>
      <w:r w:rsidRPr="00DC26F3">
        <w:rPr>
          <w:rFonts w:ascii="Calibri" w:eastAsia="Times New Roman" w:hAnsi="Calibri" w:cs="Calibri"/>
          <w:color w:val="000000"/>
          <w:sz w:val="24"/>
          <w:szCs w:val="24"/>
          <w:lang w:eastAsia="cs-CZ"/>
        </w:rPr>
        <w:t xml:space="preserve"> či </w:t>
      </w:r>
      <w:r w:rsidRPr="00DC26F3">
        <w:rPr>
          <w:rFonts w:ascii="Calibri" w:eastAsia="Times New Roman" w:hAnsi="Calibri" w:cs="Calibri"/>
          <w:b/>
          <w:bCs/>
          <w:color w:val="000000"/>
          <w:sz w:val="24"/>
          <w:szCs w:val="24"/>
          <w:lang w:eastAsia="cs-CZ"/>
        </w:rPr>
        <w:t>borůvky</w:t>
      </w:r>
      <w:r w:rsidRPr="00DC26F3">
        <w:rPr>
          <w:rFonts w:ascii="Calibri" w:eastAsia="Times New Roman" w:hAnsi="Calibri" w:cs="Calibri"/>
          <w:color w:val="000000"/>
          <w:sz w:val="24"/>
          <w:szCs w:val="24"/>
          <w:lang w:eastAsia="cs-CZ"/>
        </w:rPr>
        <w:t xml:space="preserve">. Obecně řečeno jsou tyto oblasti poměrně chudé na druhy. Nejtypičtějším druhem je </w:t>
      </w:r>
      <w:r w:rsidRPr="00DC26F3">
        <w:rPr>
          <w:rFonts w:ascii="Calibri" w:eastAsia="Times New Roman" w:hAnsi="Calibri" w:cs="Calibri"/>
          <w:b/>
          <w:bCs/>
          <w:color w:val="000000"/>
          <w:sz w:val="24"/>
          <w:szCs w:val="24"/>
          <w:lang w:eastAsia="cs-CZ"/>
        </w:rPr>
        <w:t>smrk,</w:t>
      </w:r>
      <w:r w:rsidRPr="00DC26F3">
        <w:rPr>
          <w:rFonts w:ascii="Calibri" w:eastAsia="Times New Roman" w:hAnsi="Calibri" w:cs="Calibri"/>
          <w:color w:val="000000"/>
          <w:sz w:val="24"/>
          <w:szCs w:val="24"/>
          <w:lang w:eastAsia="cs-CZ"/>
        </w:rPr>
        <w:t xml:space="preserve"> který tvoří v některých oblastech téměř 100 procent porostů. Vyskytuje se nejvíce ve vlhkých oblastech. Najdeme zde rovněž </w:t>
      </w:r>
      <w:r w:rsidRPr="00DC26F3">
        <w:rPr>
          <w:rFonts w:ascii="Calibri" w:eastAsia="Times New Roman" w:hAnsi="Calibri" w:cs="Calibri"/>
          <w:b/>
          <w:bCs/>
          <w:color w:val="000000"/>
          <w:sz w:val="24"/>
          <w:szCs w:val="24"/>
          <w:lang w:eastAsia="cs-CZ"/>
        </w:rPr>
        <w:t>modřín</w:t>
      </w:r>
      <w:r w:rsidRPr="00DC26F3">
        <w:rPr>
          <w:rFonts w:ascii="Calibri" w:eastAsia="Times New Roman" w:hAnsi="Calibri" w:cs="Calibri"/>
          <w:color w:val="000000"/>
          <w:sz w:val="24"/>
          <w:szCs w:val="24"/>
          <w:lang w:eastAsia="cs-CZ"/>
        </w:rPr>
        <w:t xml:space="preserve"> (nejlépe odolává výkyvům teplot)</w:t>
      </w:r>
      <w:r w:rsidRPr="00DC26F3">
        <w:rPr>
          <w:rFonts w:ascii="Calibri" w:eastAsia="Times New Roman" w:hAnsi="Calibri" w:cs="Calibri"/>
          <w:b/>
          <w:bCs/>
          <w:color w:val="000000"/>
          <w:sz w:val="24"/>
          <w:szCs w:val="24"/>
          <w:lang w:eastAsia="cs-CZ"/>
        </w:rPr>
        <w:t>, jedli</w:t>
      </w:r>
      <w:r w:rsidRPr="00DC26F3">
        <w:rPr>
          <w:rFonts w:ascii="Calibri" w:eastAsia="Times New Roman" w:hAnsi="Calibri" w:cs="Calibri"/>
          <w:color w:val="000000"/>
          <w:sz w:val="24"/>
          <w:szCs w:val="24"/>
          <w:lang w:eastAsia="cs-CZ"/>
        </w:rPr>
        <w:t xml:space="preserve"> či </w:t>
      </w:r>
      <w:r w:rsidRPr="00DC26F3">
        <w:rPr>
          <w:rFonts w:ascii="Calibri" w:eastAsia="Times New Roman" w:hAnsi="Calibri" w:cs="Calibri"/>
          <w:b/>
          <w:bCs/>
          <w:color w:val="000000"/>
          <w:sz w:val="24"/>
          <w:szCs w:val="24"/>
          <w:lang w:eastAsia="cs-CZ"/>
        </w:rPr>
        <w:t xml:space="preserve">borovici </w:t>
      </w:r>
      <w:r w:rsidRPr="00DC26F3">
        <w:rPr>
          <w:rFonts w:ascii="Calibri" w:eastAsia="Times New Roman" w:hAnsi="Calibri" w:cs="Calibri"/>
          <w:color w:val="000000"/>
          <w:sz w:val="24"/>
          <w:szCs w:val="24"/>
          <w:lang w:eastAsia="cs-CZ"/>
        </w:rPr>
        <w:t xml:space="preserve">a v Americe také </w:t>
      </w:r>
      <w:r w:rsidRPr="00DC26F3">
        <w:rPr>
          <w:rFonts w:ascii="Calibri" w:eastAsia="Times New Roman" w:hAnsi="Calibri" w:cs="Calibri"/>
          <w:b/>
          <w:bCs/>
          <w:color w:val="000000"/>
          <w:sz w:val="24"/>
          <w:szCs w:val="24"/>
          <w:lang w:eastAsia="cs-CZ"/>
        </w:rPr>
        <w:t>douglasku tisolistou</w:t>
      </w:r>
      <w:r w:rsidRPr="00DC26F3">
        <w:rPr>
          <w:rFonts w:ascii="Calibri" w:eastAsia="Times New Roman" w:hAnsi="Calibri" w:cs="Calibri"/>
          <w:color w:val="000000"/>
          <w:sz w:val="24"/>
          <w:szCs w:val="24"/>
          <w:lang w:eastAsia="cs-CZ"/>
        </w:rPr>
        <w:t xml:space="preserve">. V nižším patře pak nalezneme různé keře, směrem na jih pak přibývá listnatých stromů a les tak přechází ve smíšený. Na této hranici jsou listnaté stromy zakrslé, jde zejména o </w:t>
      </w:r>
      <w:r w:rsidRPr="00DC26F3">
        <w:rPr>
          <w:rFonts w:ascii="Calibri" w:eastAsia="Times New Roman" w:hAnsi="Calibri" w:cs="Calibri"/>
          <w:b/>
          <w:bCs/>
          <w:color w:val="000000"/>
          <w:sz w:val="24"/>
          <w:szCs w:val="24"/>
          <w:lang w:eastAsia="cs-CZ"/>
        </w:rPr>
        <w:t xml:space="preserve">břízy, osiky </w:t>
      </w:r>
      <w:r w:rsidRPr="00DC26F3">
        <w:rPr>
          <w:rFonts w:ascii="Calibri" w:eastAsia="Times New Roman" w:hAnsi="Calibri" w:cs="Calibri"/>
          <w:color w:val="000000"/>
          <w:sz w:val="24"/>
          <w:szCs w:val="24"/>
          <w:lang w:eastAsia="cs-CZ"/>
        </w:rPr>
        <w:t xml:space="preserve">či </w:t>
      </w:r>
      <w:r w:rsidRPr="00DC26F3">
        <w:rPr>
          <w:rFonts w:ascii="Calibri" w:eastAsia="Times New Roman" w:hAnsi="Calibri" w:cs="Calibri"/>
          <w:b/>
          <w:bCs/>
          <w:color w:val="000000"/>
          <w:sz w:val="24"/>
          <w:szCs w:val="24"/>
          <w:lang w:eastAsia="cs-CZ"/>
        </w:rPr>
        <w:t xml:space="preserve">olše. </w:t>
      </w:r>
      <w:r w:rsidRPr="00DC26F3">
        <w:rPr>
          <w:rFonts w:ascii="Calibri" w:eastAsia="Times New Roman" w:hAnsi="Calibri" w:cs="Calibri"/>
          <w:color w:val="000000"/>
          <w:sz w:val="24"/>
          <w:szCs w:val="24"/>
          <w:lang w:eastAsia="cs-CZ"/>
        </w:rPr>
        <w:t>Z bylin zde najdeme například bolehlav.</w:t>
      </w:r>
    </w:p>
    <w:p w:rsidR="00DC26F3" w:rsidRPr="00DC26F3" w:rsidRDefault="00DC26F3" w:rsidP="00DC26F3">
      <w:pPr>
        <w:spacing w:before="100" w:beforeAutospacing="1" w:after="100" w:afterAutospacing="1" w:line="240" w:lineRule="auto"/>
        <w:outlineLvl w:val="2"/>
        <w:rPr>
          <w:rFonts w:ascii="Calibri" w:eastAsia="Times New Roman" w:hAnsi="Calibri" w:cs="Calibri"/>
          <w:b/>
          <w:bCs/>
          <w:sz w:val="27"/>
          <w:szCs w:val="27"/>
          <w:lang w:eastAsia="cs-CZ"/>
        </w:rPr>
      </w:pPr>
      <w:r w:rsidRPr="00DC26F3">
        <w:rPr>
          <w:rFonts w:ascii="Calibri" w:eastAsia="Times New Roman" w:hAnsi="Calibri" w:cs="Calibri"/>
          <w:b/>
          <w:bCs/>
          <w:sz w:val="27"/>
          <w:szCs w:val="27"/>
          <w:lang w:eastAsia="cs-CZ"/>
        </w:rPr>
        <w:t>Fauna</w:t>
      </w:r>
    </w:p>
    <w:p w:rsidR="00DC26F3" w:rsidRPr="00DC26F3" w:rsidRDefault="00DC26F3" w:rsidP="00DC26F3">
      <w:pPr>
        <w:spacing w:before="100" w:beforeAutospacing="1" w:after="100" w:afterAutospacing="1" w:line="360" w:lineRule="atLeast"/>
        <w:ind w:firstLine="375"/>
        <w:jc w:val="both"/>
        <w:rPr>
          <w:rFonts w:ascii="Calibri" w:eastAsia="Times New Roman" w:hAnsi="Calibri" w:cs="Calibri"/>
          <w:color w:val="000000"/>
          <w:sz w:val="24"/>
          <w:szCs w:val="24"/>
          <w:lang w:eastAsia="cs-CZ"/>
        </w:rPr>
      </w:pPr>
      <w:r w:rsidRPr="00DC26F3">
        <w:rPr>
          <w:rFonts w:ascii="Calibri" w:eastAsia="Times New Roman" w:hAnsi="Calibri" w:cs="Calibri"/>
          <w:color w:val="000000"/>
          <w:sz w:val="24"/>
          <w:szCs w:val="24"/>
          <w:lang w:eastAsia="cs-CZ"/>
        </w:rPr>
        <w:t xml:space="preserve">Fauna je již bohatší. Výrazným zástupcem je </w:t>
      </w:r>
      <w:r w:rsidRPr="00DC26F3">
        <w:rPr>
          <w:rFonts w:ascii="Calibri" w:eastAsia="Times New Roman" w:hAnsi="Calibri" w:cs="Calibri"/>
          <w:b/>
          <w:bCs/>
          <w:color w:val="000000"/>
          <w:sz w:val="24"/>
          <w:szCs w:val="24"/>
          <w:lang w:eastAsia="cs-CZ"/>
        </w:rPr>
        <w:t>medvěd hnědý</w:t>
      </w:r>
      <w:r w:rsidRPr="00DC26F3">
        <w:rPr>
          <w:rFonts w:ascii="Calibri" w:eastAsia="Times New Roman" w:hAnsi="Calibri" w:cs="Calibri"/>
          <w:color w:val="000000"/>
          <w:sz w:val="24"/>
          <w:szCs w:val="24"/>
          <w:lang w:eastAsia="cs-CZ"/>
        </w:rPr>
        <w:t xml:space="preserve">, který je největším suchozemským masožravcem, dožívá se 20 až 30 let a měří 2 až 4 metry. Jeho hmotnost může u některých jedinců dosáhnout až 800 kg. Najdeme zde hojně kunovité šelmy jako </w:t>
      </w:r>
      <w:r w:rsidRPr="00DC26F3">
        <w:rPr>
          <w:rFonts w:ascii="Calibri" w:eastAsia="Times New Roman" w:hAnsi="Calibri" w:cs="Calibri"/>
          <w:b/>
          <w:bCs/>
          <w:color w:val="000000"/>
          <w:sz w:val="24"/>
          <w:szCs w:val="24"/>
          <w:lang w:eastAsia="cs-CZ"/>
        </w:rPr>
        <w:t>kunu, sobola</w:t>
      </w:r>
      <w:r w:rsidRPr="00DC26F3">
        <w:rPr>
          <w:rFonts w:ascii="Calibri" w:eastAsia="Times New Roman" w:hAnsi="Calibri" w:cs="Calibri"/>
          <w:color w:val="000000"/>
          <w:sz w:val="24"/>
          <w:szCs w:val="24"/>
          <w:lang w:eastAsia="cs-CZ"/>
        </w:rPr>
        <w:t xml:space="preserve"> či </w:t>
      </w:r>
      <w:r w:rsidRPr="00DC26F3">
        <w:rPr>
          <w:rFonts w:ascii="Calibri" w:eastAsia="Times New Roman" w:hAnsi="Calibri" w:cs="Calibri"/>
          <w:b/>
          <w:bCs/>
          <w:color w:val="000000"/>
          <w:sz w:val="24"/>
          <w:szCs w:val="24"/>
          <w:lang w:eastAsia="cs-CZ"/>
        </w:rPr>
        <w:t>hranostaje</w:t>
      </w:r>
      <w:r w:rsidRPr="00DC26F3">
        <w:rPr>
          <w:rFonts w:ascii="Calibri" w:eastAsia="Times New Roman" w:hAnsi="Calibri" w:cs="Calibri"/>
          <w:color w:val="000000"/>
          <w:sz w:val="24"/>
          <w:szCs w:val="24"/>
          <w:lang w:eastAsia="cs-CZ"/>
        </w:rPr>
        <w:t xml:space="preserve">, který je typický černou špičkou ocasu. Žijí zde </w:t>
      </w:r>
      <w:r w:rsidRPr="00DC26F3">
        <w:rPr>
          <w:rFonts w:ascii="Calibri" w:eastAsia="Times New Roman" w:hAnsi="Calibri" w:cs="Calibri"/>
          <w:b/>
          <w:bCs/>
          <w:color w:val="000000"/>
          <w:sz w:val="24"/>
          <w:szCs w:val="24"/>
          <w:lang w:eastAsia="cs-CZ"/>
        </w:rPr>
        <w:t>losi</w:t>
      </w:r>
      <w:r w:rsidRPr="00DC26F3">
        <w:rPr>
          <w:rFonts w:ascii="Calibri" w:eastAsia="Times New Roman" w:hAnsi="Calibri" w:cs="Calibri"/>
          <w:color w:val="000000"/>
          <w:sz w:val="24"/>
          <w:szCs w:val="24"/>
          <w:lang w:eastAsia="cs-CZ"/>
        </w:rPr>
        <w:t xml:space="preserve"> (lopatovité parohy) a </w:t>
      </w:r>
      <w:r w:rsidRPr="00DC26F3">
        <w:rPr>
          <w:rFonts w:ascii="Calibri" w:eastAsia="Times New Roman" w:hAnsi="Calibri" w:cs="Calibri"/>
          <w:b/>
          <w:bCs/>
          <w:color w:val="000000"/>
          <w:sz w:val="24"/>
          <w:szCs w:val="24"/>
          <w:lang w:eastAsia="cs-CZ"/>
        </w:rPr>
        <w:t>sobi</w:t>
      </w:r>
      <w:r w:rsidRPr="00DC26F3">
        <w:rPr>
          <w:rFonts w:ascii="Calibri" w:eastAsia="Times New Roman" w:hAnsi="Calibri" w:cs="Calibri"/>
          <w:color w:val="000000"/>
          <w:sz w:val="24"/>
          <w:szCs w:val="24"/>
          <w:lang w:eastAsia="cs-CZ"/>
        </w:rPr>
        <w:t xml:space="preserve"> (kulovité parohy), </w:t>
      </w:r>
      <w:r w:rsidRPr="00DC26F3">
        <w:rPr>
          <w:rFonts w:ascii="Calibri" w:eastAsia="Times New Roman" w:hAnsi="Calibri" w:cs="Calibri"/>
          <w:b/>
          <w:bCs/>
          <w:color w:val="000000"/>
          <w:sz w:val="24"/>
          <w:szCs w:val="24"/>
          <w:lang w:eastAsia="cs-CZ"/>
        </w:rPr>
        <w:t>polární lišky, rys, jeleni</w:t>
      </w:r>
      <w:r w:rsidRPr="00DC26F3">
        <w:rPr>
          <w:rFonts w:ascii="Calibri" w:eastAsia="Times New Roman" w:hAnsi="Calibri" w:cs="Calibri"/>
          <w:color w:val="000000"/>
          <w:sz w:val="24"/>
          <w:szCs w:val="24"/>
          <w:lang w:eastAsia="cs-CZ"/>
        </w:rPr>
        <w:t xml:space="preserve"> či </w:t>
      </w:r>
      <w:r w:rsidRPr="00DC26F3">
        <w:rPr>
          <w:rFonts w:ascii="Calibri" w:eastAsia="Times New Roman" w:hAnsi="Calibri" w:cs="Calibri"/>
          <w:b/>
          <w:bCs/>
          <w:color w:val="000000"/>
          <w:sz w:val="24"/>
          <w:szCs w:val="24"/>
          <w:lang w:eastAsia="cs-CZ"/>
        </w:rPr>
        <w:t>srnci</w:t>
      </w:r>
      <w:r w:rsidRPr="00DC26F3">
        <w:rPr>
          <w:rFonts w:ascii="Calibri" w:eastAsia="Times New Roman" w:hAnsi="Calibri" w:cs="Calibri"/>
          <w:color w:val="000000"/>
          <w:sz w:val="24"/>
          <w:szCs w:val="24"/>
          <w:lang w:eastAsia="cs-CZ"/>
        </w:rPr>
        <w:t xml:space="preserve">. Mezi ptáky bychom nalezli </w:t>
      </w:r>
      <w:r w:rsidRPr="00DC26F3">
        <w:rPr>
          <w:rFonts w:ascii="Calibri" w:eastAsia="Times New Roman" w:hAnsi="Calibri" w:cs="Calibri"/>
          <w:b/>
          <w:bCs/>
          <w:color w:val="000000"/>
          <w:sz w:val="24"/>
          <w:szCs w:val="24"/>
          <w:lang w:eastAsia="cs-CZ"/>
        </w:rPr>
        <w:t>křivku, bělokury</w:t>
      </w:r>
      <w:r w:rsidRPr="00DC26F3">
        <w:rPr>
          <w:rFonts w:ascii="Calibri" w:eastAsia="Times New Roman" w:hAnsi="Calibri" w:cs="Calibri"/>
          <w:color w:val="000000"/>
          <w:sz w:val="24"/>
          <w:szCs w:val="24"/>
          <w:lang w:eastAsia="cs-CZ"/>
        </w:rPr>
        <w:t xml:space="preserve"> či </w:t>
      </w:r>
      <w:r w:rsidRPr="00DC26F3">
        <w:rPr>
          <w:rFonts w:ascii="Calibri" w:eastAsia="Times New Roman" w:hAnsi="Calibri" w:cs="Calibri"/>
          <w:b/>
          <w:bCs/>
          <w:color w:val="000000"/>
          <w:sz w:val="24"/>
          <w:szCs w:val="24"/>
          <w:lang w:eastAsia="cs-CZ"/>
        </w:rPr>
        <w:t>tetřevovité ptáky</w:t>
      </w:r>
      <w:r w:rsidRPr="00DC26F3">
        <w:rPr>
          <w:rFonts w:ascii="Calibri" w:eastAsia="Times New Roman" w:hAnsi="Calibri" w:cs="Calibri"/>
          <w:color w:val="000000"/>
          <w:sz w:val="24"/>
          <w:szCs w:val="24"/>
          <w:lang w:eastAsia="cs-CZ"/>
        </w:rPr>
        <w:t xml:space="preserve">. V jehličnatých lesích žijí rovněž </w:t>
      </w:r>
      <w:r w:rsidRPr="00DC26F3">
        <w:rPr>
          <w:rFonts w:ascii="Calibri" w:eastAsia="Times New Roman" w:hAnsi="Calibri" w:cs="Calibri"/>
          <w:b/>
          <w:bCs/>
          <w:color w:val="000000"/>
          <w:sz w:val="24"/>
          <w:szCs w:val="24"/>
          <w:lang w:eastAsia="cs-CZ"/>
        </w:rPr>
        <w:t>hadi, bobři, zajíci</w:t>
      </w:r>
      <w:r w:rsidRPr="00DC26F3">
        <w:rPr>
          <w:rFonts w:ascii="Calibri" w:eastAsia="Times New Roman" w:hAnsi="Calibri" w:cs="Calibri"/>
          <w:color w:val="000000"/>
          <w:sz w:val="24"/>
          <w:szCs w:val="24"/>
          <w:lang w:eastAsia="cs-CZ"/>
        </w:rPr>
        <w:t xml:space="preserve"> či </w:t>
      </w:r>
      <w:r w:rsidRPr="00DC26F3">
        <w:rPr>
          <w:rFonts w:ascii="Calibri" w:eastAsia="Times New Roman" w:hAnsi="Calibri" w:cs="Calibri"/>
          <w:b/>
          <w:bCs/>
          <w:color w:val="000000"/>
          <w:sz w:val="24"/>
          <w:szCs w:val="24"/>
          <w:lang w:eastAsia="cs-CZ"/>
        </w:rPr>
        <w:t>rosomáci.</w:t>
      </w:r>
      <w:r w:rsidRPr="00DC26F3">
        <w:rPr>
          <w:rFonts w:ascii="Calibri" w:eastAsia="Times New Roman" w:hAnsi="Calibri" w:cs="Calibri"/>
          <w:color w:val="000000"/>
          <w:sz w:val="24"/>
          <w:szCs w:val="24"/>
          <w:lang w:eastAsia="cs-CZ"/>
        </w:rPr>
        <w:t xml:space="preserve"> Rosomák je lasicovitá šelma, označovaná jako hyena severu. Měří až 85 cm a dosahuje hmotnosti 7 až 32 kg.</w:t>
      </w:r>
    </w:p>
    <w:p w:rsidR="00DC26F3" w:rsidRPr="00DC26F3" w:rsidRDefault="00DC26F3" w:rsidP="00DC26F3">
      <w:pPr>
        <w:spacing w:after="0" w:line="240" w:lineRule="auto"/>
        <w:rPr>
          <w:rFonts w:ascii="Times New Roman" w:eastAsia="Times New Roman" w:hAnsi="Times New Roman" w:cs="Times New Roman"/>
          <w:sz w:val="24"/>
          <w:szCs w:val="24"/>
          <w:lang w:eastAsia="cs-CZ"/>
        </w:rPr>
      </w:pPr>
      <w:r w:rsidRPr="00DC26F3">
        <w:rPr>
          <w:rFonts w:ascii="Times New Roman" w:eastAsia="Times New Roman" w:hAnsi="Times New Roman" w:cs="Times New Roman"/>
          <w:noProof/>
          <w:sz w:val="24"/>
          <w:szCs w:val="24"/>
          <w:lang w:eastAsia="cs-CZ"/>
        </w:rPr>
        <w:lastRenderedPageBreak/>
        <w:drawing>
          <wp:inline distT="0" distB="0" distL="0" distR="0">
            <wp:extent cx="8286750" cy="3838575"/>
            <wp:effectExtent l="0" t="0" r="0" b="0"/>
            <wp:docPr id="30" name="Obrázek 30" descr="http://les.jecool.net/clanky/mapa_jehlicn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es.jecool.net/clanky/mapa_jehlicnat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6750" cy="3838575"/>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2257425"/>
            <wp:effectExtent l="0" t="0" r="0" b="9525"/>
            <wp:docPr id="29" name="Obrázek 29" descr="http://les.jecool.net/clanky/kombi/lisejnik.jpg">
              <a:hlinkClick xmlns:a="http://schemas.openxmlformats.org/drawingml/2006/main" r:id="rId9" tooltip="&quot;Lišejní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es.jecool.net/clanky/kombi/lisejnik.jpg">
                      <a:hlinkClick r:id="rId9" tooltip="&quot;Lišejní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0" cy="2257425"/>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1695450"/>
            <wp:effectExtent l="0" t="0" r="0" b="0"/>
            <wp:docPr id="28" name="Obrázek 28" descr="http://les.jecool.net/clanky/kombi/mech.jpg">
              <a:hlinkClick xmlns:a="http://schemas.openxmlformats.org/drawingml/2006/main" r:id="rId11" tooltip="&quot;Me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es.jecool.net/clanky/kombi/mech.jpg">
                      <a:hlinkClick r:id="rId11" tooltip="&quot;Mech.&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0" cy="169545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2667000"/>
            <wp:effectExtent l="0" t="0" r="0" b="0"/>
            <wp:docPr id="27" name="Obrázek 27" descr="http://les.jecool.net/clanky/jehlicnate/vres.jpg">
              <a:hlinkClick xmlns:a="http://schemas.openxmlformats.org/drawingml/2006/main" r:id="rId13" tooltip="&quot;Vř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es.jecool.net/clanky/jehlicnate/vres.jpg">
                      <a:hlinkClick r:id="rId13" tooltip="&quot;Vřes.&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2000250"/>
            <wp:effectExtent l="0" t="0" r="0" b="0"/>
            <wp:docPr id="26" name="Obrázek 26" descr="http://les.jecool.net/clanky/kombi/boruvka.jpg">
              <a:hlinkClick xmlns:a="http://schemas.openxmlformats.org/drawingml/2006/main" r:id="rId15" tooltip="&quot;Brusnice borův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es.jecool.net/clanky/kombi/boruvka.jpg">
                      <a:hlinkClick r:id="rId15" tooltip="&quot;Brusnice borůvka.&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lastRenderedPageBreak/>
        <w:drawing>
          <wp:inline distT="0" distB="0" distL="0" distR="0">
            <wp:extent cx="1781175" cy="2667000"/>
            <wp:effectExtent l="0" t="0" r="9525" b="0"/>
            <wp:docPr id="25" name="Obrázek 25" descr="http://les.jecool.net/clanky/kombi/smrk.jpg">
              <a:hlinkClick xmlns:a="http://schemas.openxmlformats.org/drawingml/2006/main" r:id="rId17" tooltip="&quot;Smrk ztepil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es.jecool.net/clanky/kombi/smrk.jpg">
                      <a:hlinkClick r:id="rId17" tooltip="&quot;Smrk ztepilý.&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1175" cy="266700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2000250"/>
            <wp:effectExtent l="0" t="0" r="0" b="0"/>
            <wp:docPr id="24" name="Obrázek 24" descr="http://les.jecool.net/clanky/kombi/smrk-siska.jpg">
              <a:hlinkClick xmlns:a="http://schemas.openxmlformats.org/drawingml/2006/main" r:id="rId19" tooltip="&quot;Detail na šišku a jehličí smrk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es.jecool.net/clanky/kombi/smrk-siska.jpg">
                      <a:hlinkClick r:id="rId19" tooltip="&quot;Detail na šišku a jehličí smrku.&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000250" cy="2667000"/>
            <wp:effectExtent l="0" t="0" r="0" b="0"/>
            <wp:docPr id="23" name="Obrázek 23" descr="http://les.jecool.net/clanky/jehlicnate/modrin.jpg">
              <a:hlinkClick xmlns:a="http://schemas.openxmlformats.org/drawingml/2006/main" r:id="rId21" tooltip="&quot;Modřín opadav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es.jecool.net/clanky/jehlicnate/modrin.jpg">
                      <a:hlinkClick r:id="rId21" tooltip="&quot;Modřín opadavý.&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0250" cy="266700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1762125"/>
            <wp:effectExtent l="0" t="0" r="0" b="9525"/>
            <wp:docPr id="22" name="Obrázek 22" descr="http://les.jecool.net/clanky/jehlicnate/modrin-siska.jpg">
              <a:hlinkClick xmlns:a="http://schemas.openxmlformats.org/drawingml/2006/main" r:id="rId23" tooltip="&quot;Detail na šišku a jehličí modřín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es.jecool.net/clanky/jehlicnate/modrin-siska.jpg">
                      <a:hlinkClick r:id="rId23" tooltip="&quot;Detail na šišku a jehličí modřínu.&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0" cy="1762125"/>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000250" cy="2667000"/>
            <wp:effectExtent l="0" t="0" r="0" b="0"/>
            <wp:docPr id="21" name="Obrázek 21" descr="http://les.jecool.net/clanky/kombi/jedle.jpg">
              <a:hlinkClick xmlns:a="http://schemas.openxmlformats.org/drawingml/2006/main" r:id="rId25" tooltip="&quot;Jedle bělokorá.&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es.jecool.net/clanky/kombi/jedle.jpg">
                      <a:hlinkClick r:id="rId25" tooltip="&quot;Jedle bělokorá.&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0" cy="266700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2000250"/>
            <wp:effectExtent l="0" t="0" r="0" b="0"/>
            <wp:docPr id="20" name="Obrázek 20" descr="http://les.jecool.net/clanky/kombi/jedle-siska.jpg">
              <a:hlinkClick xmlns:a="http://schemas.openxmlformats.org/drawingml/2006/main" r:id="rId27" tooltip="&quot;Detail na šišku a jehličí jed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es.jecool.net/clanky/kombi/jedle-siska.jpg">
                      <a:hlinkClick r:id="rId27" tooltip="&quot;Detail na šišku a jehličí jedle.&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lastRenderedPageBreak/>
        <w:drawing>
          <wp:inline distT="0" distB="0" distL="0" distR="0">
            <wp:extent cx="1781175" cy="2667000"/>
            <wp:effectExtent l="0" t="0" r="9525" b="0"/>
            <wp:docPr id="19" name="Obrázek 19" descr="http://les.jecool.net/clanky/kombi/borovice.jpg">
              <a:hlinkClick xmlns:a="http://schemas.openxmlformats.org/drawingml/2006/main" r:id="rId29" tooltip="&quot;Borovice lesní.&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les.jecool.net/clanky/kombi/borovice.jpg">
                      <a:hlinkClick r:id="rId29" tooltip="&quot;Borovice lesní.&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81175" cy="266700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2000250"/>
            <wp:effectExtent l="0" t="0" r="0" b="0"/>
            <wp:docPr id="18" name="Obrázek 18" descr="http://les.jecool.net/clanky/kombi/borovice-siska.jpg">
              <a:hlinkClick xmlns:a="http://schemas.openxmlformats.org/drawingml/2006/main" r:id="rId31" tooltip="&quot;Detail na šišku a jehličí borovi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es.jecool.net/clanky/kombi/borovice-siska.jpg">
                      <a:hlinkClick r:id="rId31" tooltip="&quot;Detail na šišku a jehličí borovice.&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400300" cy="2667000"/>
            <wp:effectExtent l="0" t="0" r="0" b="0"/>
            <wp:docPr id="17" name="Obrázek 17" descr="http://les.jecool.net/clanky/jehlicnate/douglaska.jpg">
              <a:hlinkClick xmlns:a="http://schemas.openxmlformats.org/drawingml/2006/main" r:id="rId33" tooltip="&quot;Douglaska tisolistá.&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es.jecool.net/clanky/jehlicnate/douglaska.jpg">
                      <a:hlinkClick r:id="rId33" tooltip="&quot;Douglaska tisolistá.&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00300" cy="266700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2152650"/>
            <wp:effectExtent l="0" t="0" r="0" b="0"/>
            <wp:docPr id="16" name="Obrázek 16" descr="http://les.jecool.net/clanky/jehlicnate/douglaska-siska.jpg">
              <a:hlinkClick xmlns:a="http://schemas.openxmlformats.org/drawingml/2006/main" r:id="rId35" tooltip="&quot;Detail na šišku a jehličí douglask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es.jecool.net/clanky/jehlicnate/douglaska-siska.jpg">
                      <a:hlinkClick r:id="rId35" tooltip="&quot;Detail na šišku a jehličí douglasky.&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7000" cy="215265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2667000"/>
            <wp:effectExtent l="0" t="0" r="0" b="0"/>
            <wp:docPr id="15" name="Obrázek 15" descr="http://les.jecool.net/clanky/jehlicnate/medved.jpg">
              <a:hlinkClick xmlns:a="http://schemas.openxmlformats.org/drawingml/2006/main" r:id="rId37" tooltip="&quot;Medvěd hněd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les.jecool.net/clanky/jehlicnate/medved.jpg">
                      <a:hlinkClick r:id="rId37" tooltip="&quot;Medvěd hnědý.&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1781175"/>
            <wp:effectExtent l="0" t="0" r="0" b="9525"/>
            <wp:docPr id="14" name="Obrázek 14" descr="http://les.jecool.net/clanky/kombi/kuna.jpg">
              <a:hlinkClick xmlns:a="http://schemas.openxmlformats.org/drawingml/2006/main" r:id="rId39" tooltip="&quot;Kuna lesní.&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es.jecool.net/clanky/kombi/kuna.jpg">
                      <a:hlinkClick r:id="rId39" tooltip="&quot;Kuna lesní.&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000" cy="1781175"/>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lastRenderedPageBreak/>
        <w:drawing>
          <wp:inline distT="0" distB="0" distL="0" distR="0">
            <wp:extent cx="2667000" cy="2000250"/>
            <wp:effectExtent l="0" t="0" r="0" b="0"/>
            <wp:docPr id="13" name="Obrázek 13" descr="http://les.jecool.net/clanky/jehlicnate/sobol.jpg">
              <a:hlinkClick xmlns:a="http://schemas.openxmlformats.org/drawingml/2006/main" r:id="rId41" tooltip="&quot;Sobol rusk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les.jecool.net/clanky/jehlicnate/sobol.jpg">
                      <a:hlinkClick r:id="rId41" tooltip="&quot;Sobol ruský.&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1971675"/>
            <wp:effectExtent l="0" t="0" r="0" b="9525"/>
            <wp:docPr id="12" name="Obrázek 12" descr="http://les.jecool.net/clanky/kombi/hranostaj.jpg">
              <a:hlinkClick xmlns:a="http://schemas.openxmlformats.org/drawingml/2006/main" r:id="rId43" tooltip="&quot;Lasice hranostaj.&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les.jecool.net/clanky/kombi/hranostaj.jpg">
                      <a:hlinkClick r:id="rId43" tooltip="&quot;Lasice hranostaj.&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7000" cy="1971675"/>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1905000"/>
            <wp:effectExtent l="0" t="0" r="0" b="0"/>
            <wp:docPr id="11" name="Obrázek 11" descr="http://les.jecool.net/clanky/jehlicnate/los.jpg">
              <a:hlinkClick xmlns:a="http://schemas.openxmlformats.org/drawingml/2006/main" r:id="rId45" tooltip="&quot;Los evropsk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les.jecool.net/clanky/jehlicnate/los.jpg">
                      <a:hlinkClick r:id="rId45" tooltip="&quot;Los evropský.&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7000" cy="190500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1962150"/>
            <wp:effectExtent l="0" t="0" r="0" b="0"/>
            <wp:docPr id="10" name="Obrázek 10" descr="http://les.jecool.net/clanky/jehlicnate/sob.jpg">
              <a:hlinkClick xmlns:a="http://schemas.openxmlformats.org/drawingml/2006/main" r:id="rId47" tooltip="&quot;Sob polární.&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les.jecool.net/clanky/jehlicnate/sob.jpg">
                      <a:hlinkClick r:id="rId47" tooltip="&quot;Sob polární.&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7000" cy="196215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2076450"/>
            <wp:effectExtent l="0" t="0" r="0" b="0"/>
            <wp:docPr id="9" name="Obrázek 9" descr="http://les.jecool.net/clanky/jehlicnate/liska.jpg">
              <a:hlinkClick xmlns:a="http://schemas.openxmlformats.org/drawingml/2006/main" r:id="rId49" tooltip="&quot;Polární liš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les.jecool.net/clanky/jehlicnate/liska.jpg">
                      <a:hlinkClick r:id="rId49" tooltip="&quot;Polární liška.&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67000" cy="207645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2000250"/>
            <wp:effectExtent l="0" t="0" r="0" b="0"/>
            <wp:docPr id="8" name="Obrázek 8" descr="http://les.jecool.net/clanky/kombi/jelen.jpg">
              <a:hlinkClick xmlns:a="http://schemas.openxmlformats.org/drawingml/2006/main" r:id="rId51" tooltip="&quot;Jelen lesní.&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les.jecool.net/clanky/kombi/jelen.jpg">
                      <a:hlinkClick r:id="rId51" tooltip="&quot;Jelen lesní.&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1781175"/>
            <wp:effectExtent l="0" t="0" r="0" b="9525"/>
            <wp:docPr id="7" name="Obrázek 7" descr="http://les.jecool.net/clanky/kombi/srnec.jpg">
              <a:hlinkClick xmlns:a="http://schemas.openxmlformats.org/drawingml/2006/main" r:id="rId53" tooltip="&quot;Srnec obecn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les.jecool.net/clanky/kombi/srnec.jpg">
                      <a:hlinkClick r:id="rId53" tooltip="&quot;Srnec obecný.&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67000" cy="1781175"/>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1790700"/>
            <wp:effectExtent l="0" t="0" r="0" b="0"/>
            <wp:docPr id="6" name="Obrázek 6" descr="http://les.jecool.net/clanky/jehlicnate/krivka.jpg">
              <a:hlinkClick xmlns:a="http://schemas.openxmlformats.org/drawingml/2006/main" r:id="rId55" tooltip="&quot;Křivka obecná.&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les.jecool.net/clanky/jehlicnate/krivka.jpg">
                      <a:hlinkClick r:id="rId55" tooltip="&quot;Křivka obecná.&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67000" cy="179070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lastRenderedPageBreak/>
        <w:drawing>
          <wp:inline distT="0" distB="0" distL="0" distR="0">
            <wp:extent cx="2667000" cy="1781175"/>
            <wp:effectExtent l="0" t="0" r="0" b="9525"/>
            <wp:docPr id="5" name="Obrázek 5" descr="http://les.jecool.net/clanky/jehlicnate/belokur.jpg">
              <a:hlinkClick xmlns:a="http://schemas.openxmlformats.org/drawingml/2006/main" r:id="rId57" tooltip="&quot;Bělokur rousn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les.jecool.net/clanky/jehlicnate/belokur.jpg">
                      <a:hlinkClick r:id="rId57" tooltip="&quot;Bělokur rousný.&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67000" cy="1781175"/>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2143125"/>
            <wp:effectExtent l="0" t="0" r="0" b="9525"/>
            <wp:docPr id="4" name="Obrázek 4" descr="http://les.jecool.net/clanky/jehlicnate/tetrev.jpg">
              <a:hlinkClick xmlns:a="http://schemas.openxmlformats.org/drawingml/2006/main" r:id="rId59" tooltip="&quot;Tetřev hluše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les.jecool.net/clanky/jehlicnate/tetrev.jpg">
                      <a:hlinkClick r:id="rId59" tooltip="&quot;Tetřev hlušec.&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67000" cy="2143125"/>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1819275"/>
            <wp:effectExtent l="0" t="0" r="0" b="9525"/>
            <wp:docPr id="3" name="Obrázek 3" descr="http://les.jecool.net/clanky/kombi/bobr.jpg">
              <a:hlinkClick xmlns:a="http://schemas.openxmlformats.org/drawingml/2006/main" r:id="rId61" tooltip="&quot;Bobr evropsk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les.jecool.net/clanky/kombi/bobr.jpg">
                      <a:hlinkClick r:id="rId61" tooltip="&quot;Bobr evropský.&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67000" cy="1819275"/>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1905000"/>
            <wp:effectExtent l="0" t="0" r="0" b="0"/>
            <wp:docPr id="2" name="Obrázek 2" descr="http://les.jecool.net/clanky/kombi/zajic.jpg">
              <a:hlinkClick xmlns:a="http://schemas.openxmlformats.org/drawingml/2006/main" r:id="rId63" tooltip="&quot;Zajíc polní.&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les.jecool.net/clanky/kombi/zajic.jpg">
                      <a:hlinkClick r:id="rId63" tooltip="&quot;Zajíc polní.&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67000" cy="190500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1504950"/>
            <wp:effectExtent l="0" t="0" r="0" b="0"/>
            <wp:docPr id="1" name="Obrázek 1" descr="http://les.jecool.net/clanky/jehlicnate/rosomak.jpg">
              <a:hlinkClick xmlns:a="http://schemas.openxmlformats.org/drawingml/2006/main" r:id="rId65" tooltip="&quot;Rosomák sibiřsk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les.jecool.net/clanky/jehlicnate/rosomak.jpg">
                      <a:hlinkClick r:id="rId65" tooltip="&quot;Rosomák sibiřský.&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67000" cy="1504950"/>
                    </a:xfrm>
                    <a:prstGeom prst="rect">
                      <a:avLst/>
                    </a:prstGeom>
                    <a:noFill/>
                    <a:ln>
                      <a:noFill/>
                    </a:ln>
                  </pic:spPr>
                </pic:pic>
              </a:graphicData>
            </a:graphic>
          </wp:inline>
        </w:drawing>
      </w:r>
    </w:p>
    <w:p w:rsidR="00DC26F3" w:rsidRPr="00DC26F3" w:rsidRDefault="00DC26F3" w:rsidP="00DC26F3">
      <w:pPr>
        <w:pBdr>
          <w:bottom w:val="single" w:sz="6" w:space="1" w:color="auto"/>
        </w:pBdr>
        <w:spacing w:after="0" w:line="240" w:lineRule="auto"/>
        <w:jc w:val="center"/>
        <w:rPr>
          <w:rFonts w:ascii="Arial" w:eastAsia="Times New Roman" w:hAnsi="Arial" w:cs="Arial"/>
          <w:vanish/>
          <w:sz w:val="16"/>
          <w:szCs w:val="16"/>
          <w:lang w:eastAsia="cs-CZ"/>
        </w:rPr>
      </w:pPr>
      <w:r w:rsidRPr="00DC26F3">
        <w:rPr>
          <w:rFonts w:ascii="Arial" w:eastAsia="Times New Roman" w:hAnsi="Arial" w:cs="Arial"/>
          <w:vanish/>
          <w:sz w:val="16"/>
          <w:szCs w:val="16"/>
          <w:lang w:eastAsia="cs-CZ"/>
        </w:rPr>
        <w:t>Začátek formuláře</w:t>
      </w:r>
    </w:p>
    <w:p w:rsidR="00DC26F3" w:rsidRPr="00DC26F3" w:rsidRDefault="00DC26F3" w:rsidP="00DC26F3">
      <w:pPr>
        <w:spacing w:before="100" w:beforeAutospacing="1" w:after="150" w:line="240" w:lineRule="auto"/>
        <w:outlineLvl w:val="1"/>
        <w:rPr>
          <w:rFonts w:ascii="Calibri" w:eastAsia="Times New Roman" w:hAnsi="Calibri" w:cs="Calibri"/>
          <w:b/>
          <w:bCs/>
          <w:sz w:val="36"/>
          <w:szCs w:val="36"/>
          <w:lang w:eastAsia="cs-CZ"/>
        </w:rPr>
      </w:pPr>
      <w:bookmarkStart w:id="0" w:name="_GoBack"/>
      <w:bookmarkEnd w:id="0"/>
      <w:r w:rsidRPr="00DC26F3">
        <w:rPr>
          <w:rFonts w:ascii="Calibri" w:eastAsia="Times New Roman" w:hAnsi="Calibri" w:cs="Calibri"/>
          <w:b/>
          <w:bCs/>
          <w:sz w:val="36"/>
          <w:szCs w:val="36"/>
          <w:lang w:eastAsia="cs-CZ"/>
        </w:rPr>
        <w:t>Smíšené lesy</w:t>
      </w:r>
    </w:p>
    <w:p w:rsidR="00DC26F3" w:rsidRPr="00DC26F3" w:rsidRDefault="00DC26F3" w:rsidP="00DC26F3">
      <w:pPr>
        <w:spacing w:after="0" w:line="240" w:lineRule="auto"/>
        <w:rPr>
          <w:rFonts w:ascii="Times New Roman" w:eastAsia="Times New Roman" w:hAnsi="Times New Roman" w:cs="Times New Roman"/>
          <w:sz w:val="24"/>
          <w:szCs w:val="24"/>
          <w:lang w:eastAsia="cs-CZ"/>
        </w:rPr>
      </w:pPr>
      <w:r w:rsidRPr="00DC26F3">
        <w:rPr>
          <w:rFonts w:ascii="Times New Roman" w:eastAsia="Times New Roman" w:hAnsi="Times New Roman" w:cs="Times New Roman"/>
          <w:noProof/>
          <w:color w:val="0000FF"/>
          <w:sz w:val="24"/>
          <w:szCs w:val="24"/>
          <w:lang w:eastAsia="cs-CZ"/>
        </w:rPr>
        <w:drawing>
          <wp:inline distT="0" distB="0" distL="0" distR="0">
            <wp:extent cx="2495550" cy="2667000"/>
            <wp:effectExtent l="0" t="0" r="0" b="0"/>
            <wp:docPr id="78" name="Obrázek 78" descr="http://les.jecool.net/clanky/smisene/chipmunk.jpg">
              <a:hlinkClick xmlns:a="http://schemas.openxmlformats.org/drawingml/2006/main" r:id="rId67" tooltip="&quot;Chipmu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les.jecool.net/clanky/smisene/chipmunk.jpg">
                      <a:hlinkClick r:id="rId67" tooltip="&quot;Chipmunk.&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95550" cy="2667000"/>
                    </a:xfrm>
                    <a:prstGeom prst="rect">
                      <a:avLst/>
                    </a:prstGeom>
                    <a:noFill/>
                    <a:ln>
                      <a:noFill/>
                    </a:ln>
                  </pic:spPr>
                </pic:pic>
              </a:graphicData>
            </a:graphic>
          </wp:inline>
        </w:drawing>
      </w:r>
    </w:p>
    <w:p w:rsidR="00DC26F3" w:rsidRPr="00DC26F3" w:rsidRDefault="00DC26F3" w:rsidP="00DC26F3">
      <w:pPr>
        <w:spacing w:before="100" w:beforeAutospacing="1" w:after="100" w:afterAutospacing="1" w:line="240" w:lineRule="auto"/>
        <w:outlineLvl w:val="2"/>
        <w:rPr>
          <w:rFonts w:ascii="Calibri" w:eastAsia="Times New Roman" w:hAnsi="Calibri" w:cs="Calibri"/>
          <w:b/>
          <w:bCs/>
          <w:sz w:val="27"/>
          <w:szCs w:val="27"/>
          <w:lang w:eastAsia="cs-CZ"/>
        </w:rPr>
      </w:pPr>
      <w:r w:rsidRPr="00DC26F3">
        <w:rPr>
          <w:rFonts w:ascii="Calibri" w:eastAsia="Times New Roman" w:hAnsi="Calibri" w:cs="Calibri"/>
          <w:b/>
          <w:bCs/>
          <w:sz w:val="27"/>
          <w:szCs w:val="27"/>
          <w:lang w:eastAsia="cs-CZ"/>
        </w:rPr>
        <w:lastRenderedPageBreak/>
        <w:t>Obecně</w:t>
      </w:r>
    </w:p>
    <w:p w:rsidR="00DC26F3" w:rsidRPr="00DC26F3" w:rsidRDefault="00DC26F3" w:rsidP="00DC26F3">
      <w:pPr>
        <w:spacing w:before="100" w:beforeAutospacing="1" w:after="100" w:afterAutospacing="1" w:line="360" w:lineRule="atLeast"/>
        <w:ind w:firstLine="375"/>
        <w:jc w:val="both"/>
        <w:rPr>
          <w:rFonts w:ascii="Calibri" w:eastAsia="Times New Roman" w:hAnsi="Calibri" w:cs="Calibri"/>
          <w:color w:val="000000"/>
          <w:sz w:val="24"/>
          <w:szCs w:val="24"/>
          <w:lang w:eastAsia="cs-CZ"/>
        </w:rPr>
      </w:pPr>
      <w:r w:rsidRPr="00DC26F3">
        <w:rPr>
          <w:rFonts w:ascii="Calibri" w:eastAsia="Times New Roman" w:hAnsi="Calibri" w:cs="Calibri"/>
          <w:color w:val="000000"/>
          <w:sz w:val="24"/>
          <w:szCs w:val="24"/>
          <w:lang w:eastAsia="cs-CZ"/>
        </w:rPr>
        <w:t xml:space="preserve">Smíšený les je poměrně obtížné definovat, protože jde vlastně o jakýsi přechodový typ mezi jehličnatými a listnatými lesy. Uvádí se, že žádný ze zastoupených druhů nepřesahuje 90 a 95 procent. Pro nás je tento typ nejdůležitější, neboť u nás tvoří asi 80 % veškerých lesních porostů. Dominantní dřevina bývá označována jako základní či hlavní, ostatní významné jsou dřeviny přimíšené. Dřeviny se zastoupením pod 5 procent bývají označovány jako dřeviny vtroušené. Existují různé druhy smíšení: jednotlivé, </w:t>
      </w:r>
      <w:proofErr w:type="spellStart"/>
      <w:r w:rsidRPr="00DC26F3">
        <w:rPr>
          <w:rFonts w:ascii="Calibri" w:eastAsia="Times New Roman" w:hAnsi="Calibri" w:cs="Calibri"/>
          <w:color w:val="000000"/>
          <w:sz w:val="24"/>
          <w:szCs w:val="24"/>
          <w:lang w:eastAsia="cs-CZ"/>
        </w:rPr>
        <w:t>hloučkovité</w:t>
      </w:r>
      <w:proofErr w:type="spellEnd"/>
      <w:r w:rsidRPr="00DC26F3">
        <w:rPr>
          <w:rFonts w:ascii="Calibri" w:eastAsia="Times New Roman" w:hAnsi="Calibri" w:cs="Calibri"/>
          <w:color w:val="000000"/>
          <w:sz w:val="24"/>
          <w:szCs w:val="24"/>
          <w:lang w:eastAsia="cs-CZ"/>
        </w:rPr>
        <w:t>, skupinové, kdy skupina je brána jako větší než hlouček, a řadové. To je většinou umělé, kdy při obnově lesa jsou dřeviny různého druhu vysázeny v řadách. Vzhledem k příhodným přírodním podmínkám jsou poměrně hojně osídleny člověkem a je zde rozvinuto zemědělství. Velkým, z toho vyplývajícím problémem, je znečištění těchto lesů, jejich kácení a přeměna přírodní krajiny v umělou, zemědělskou.</w:t>
      </w:r>
    </w:p>
    <w:p w:rsidR="00DC26F3" w:rsidRPr="00DC26F3" w:rsidRDefault="00DC26F3" w:rsidP="00DC26F3">
      <w:pPr>
        <w:spacing w:before="100" w:beforeAutospacing="1" w:after="100" w:afterAutospacing="1" w:line="240" w:lineRule="auto"/>
        <w:outlineLvl w:val="2"/>
        <w:rPr>
          <w:rFonts w:ascii="Calibri" w:eastAsia="Times New Roman" w:hAnsi="Calibri" w:cs="Calibri"/>
          <w:b/>
          <w:bCs/>
          <w:sz w:val="27"/>
          <w:szCs w:val="27"/>
          <w:lang w:eastAsia="cs-CZ"/>
        </w:rPr>
      </w:pPr>
      <w:r w:rsidRPr="00DC26F3">
        <w:rPr>
          <w:rFonts w:ascii="Calibri" w:eastAsia="Times New Roman" w:hAnsi="Calibri" w:cs="Calibri"/>
          <w:b/>
          <w:bCs/>
          <w:sz w:val="27"/>
          <w:szCs w:val="27"/>
          <w:lang w:eastAsia="cs-CZ"/>
        </w:rPr>
        <w:t>Výskyt</w:t>
      </w:r>
    </w:p>
    <w:p w:rsidR="00DC26F3" w:rsidRPr="00DC26F3" w:rsidRDefault="00DC26F3" w:rsidP="00DC26F3">
      <w:pPr>
        <w:spacing w:before="100" w:beforeAutospacing="1" w:after="100" w:afterAutospacing="1" w:line="360" w:lineRule="atLeast"/>
        <w:ind w:firstLine="375"/>
        <w:jc w:val="both"/>
        <w:rPr>
          <w:rFonts w:ascii="Calibri" w:eastAsia="Times New Roman" w:hAnsi="Calibri" w:cs="Calibri"/>
          <w:color w:val="000000"/>
          <w:sz w:val="24"/>
          <w:szCs w:val="24"/>
          <w:lang w:eastAsia="cs-CZ"/>
        </w:rPr>
      </w:pPr>
      <w:r w:rsidRPr="00DC26F3">
        <w:rPr>
          <w:rFonts w:ascii="Calibri" w:eastAsia="Times New Roman" w:hAnsi="Calibri" w:cs="Calibri"/>
          <w:color w:val="000000"/>
          <w:sz w:val="24"/>
          <w:szCs w:val="24"/>
          <w:lang w:eastAsia="cs-CZ"/>
        </w:rPr>
        <w:t>Tento typ lesů se hojně vyskytuje v západní, střední i východní Evropě, na východě Asie i USA, v jižní části Chile, v jihoamerické části La Plata, v Jihoafrické republice i v Austrálii a na Novém Zélandu. Jak již bylo řečeno, u nás tvoří až 80 procent lesních porostů.</w:t>
      </w:r>
    </w:p>
    <w:p w:rsidR="00DC26F3" w:rsidRPr="00DC26F3" w:rsidRDefault="00DC26F3" w:rsidP="00DC26F3">
      <w:pPr>
        <w:spacing w:before="100" w:beforeAutospacing="1" w:after="100" w:afterAutospacing="1" w:line="240" w:lineRule="auto"/>
        <w:outlineLvl w:val="2"/>
        <w:rPr>
          <w:rFonts w:ascii="Calibri" w:eastAsia="Times New Roman" w:hAnsi="Calibri" w:cs="Calibri"/>
          <w:b/>
          <w:bCs/>
          <w:sz w:val="27"/>
          <w:szCs w:val="27"/>
          <w:lang w:eastAsia="cs-CZ"/>
        </w:rPr>
      </w:pPr>
      <w:r w:rsidRPr="00DC26F3">
        <w:rPr>
          <w:rFonts w:ascii="Calibri" w:eastAsia="Times New Roman" w:hAnsi="Calibri" w:cs="Calibri"/>
          <w:b/>
          <w:bCs/>
          <w:sz w:val="27"/>
          <w:szCs w:val="27"/>
          <w:lang w:eastAsia="cs-CZ"/>
        </w:rPr>
        <w:t>Přírodní podmínky</w:t>
      </w:r>
    </w:p>
    <w:p w:rsidR="00DC26F3" w:rsidRPr="00DC26F3" w:rsidRDefault="00DC26F3" w:rsidP="00DC26F3">
      <w:pPr>
        <w:spacing w:before="100" w:beforeAutospacing="1" w:after="100" w:afterAutospacing="1" w:line="360" w:lineRule="atLeast"/>
        <w:ind w:firstLine="375"/>
        <w:jc w:val="both"/>
        <w:rPr>
          <w:rFonts w:ascii="Calibri" w:eastAsia="Times New Roman" w:hAnsi="Calibri" w:cs="Calibri"/>
          <w:color w:val="000000"/>
          <w:sz w:val="24"/>
          <w:szCs w:val="24"/>
          <w:lang w:eastAsia="cs-CZ"/>
        </w:rPr>
      </w:pPr>
      <w:r w:rsidRPr="00DC26F3">
        <w:rPr>
          <w:rFonts w:ascii="Calibri" w:eastAsia="Times New Roman" w:hAnsi="Calibri" w:cs="Calibri"/>
          <w:color w:val="000000"/>
          <w:sz w:val="24"/>
          <w:szCs w:val="24"/>
          <w:lang w:eastAsia="cs-CZ"/>
        </w:rPr>
        <w:t>Podnebí zde bývá mírné, oceánské i kontinentální. Obvyklé jsou poměrně chladné zimy a teplá léta, srážek bývá rovněž dostatek. Průměrné roční úhrny se pohybují mezi 500 až 1000 mm. Nalezneme zde chudší podzolové půdy, ale i zemědělsky výhodné typy půd, mezi které patří hnědozemě, případně i černozemě. Proto je tato oblast významná i hospodářsky. Vegetační období zde trvá 4 až 6 měsíců. Přírodní podmínky zde značně ovlivňuje i člověk svou průmyslovou činností, která způsobuje kyselé deště a další problémy.</w:t>
      </w:r>
    </w:p>
    <w:p w:rsidR="00DC26F3" w:rsidRPr="00DC26F3" w:rsidRDefault="00DC26F3" w:rsidP="00DC26F3">
      <w:pPr>
        <w:spacing w:after="0" w:line="240" w:lineRule="auto"/>
        <w:rPr>
          <w:rFonts w:ascii="Times New Roman" w:eastAsia="Times New Roman" w:hAnsi="Times New Roman" w:cs="Times New Roman"/>
          <w:sz w:val="24"/>
          <w:szCs w:val="24"/>
          <w:lang w:eastAsia="cs-CZ"/>
        </w:rPr>
      </w:pPr>
      <w:r w:rsidRPr="00DC26F3">
        <w:rPr>
          <w:rFonts w:ascii="Times New Roman" w:eastAsia="Times New Roman" w:hAnsi="Times New Roman" w:cs="Times New Roman"/>
          <w:noProof/>
          <w:color w:val="0000FF"/>
          <w:sz w:val="24"/>
          <w:szCs w:val="24"/>
          <w:lang w:eastAsia="cs-CZ"/>
        </w:rPr>
        <w:lastRenderedPageBreak/>
        <w:drawing>
          <wp:inline distT="0" distB="0" distL="0" distR="0">
            <wp:extent cx="1781175" cy="2667000"/>
            <wp:effectExtent l="0" t="0" r="9525" b="0"/>
            <wp:docPr id="77" name="Obrázek 77" descr="http://les.jecool.net/clanky/smisene/jaternik.jpg">
              <a:hlinkClick xmlns:a="http://schemas.openxmlformats.org/drawingml/2006/main" r:id="rId69" tooltip="&quot;Jaterník podléš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les.jecool.net/clanky/smisene/jaternik.jpg">
                      <a:hlinkClick r:id="rId69" tooltip="&quot;Jaterník podléška.&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81175" cy="2667000"/>
                    </a:xfrm>
                    <a:prstGeom prst="rect">
                      <a:avLst/>
                    </a:prstGeom>
                    <a:noFill/>
                    <a:ln>
                      <a:noFill/>
                    </a:ln>
                  </pic:spPr>
                </pic:pic>
              </a:graphicData>
            </a:graphic>
          </wp:inline>
        </w:drawing>
      </w:r>
    </w:p>
    <w:p w:rsidR="00DC26F3" w:rsidRPr="00DC26F3" w:rsidRDefault="00DC26F3" w:rsidP="00DC26F3">
      <w:pPr>
        <w:spacing w:before="100" w:beforeAutospacing="1" w:after="100" w:afterAutospacing="1" w:line="240" w:lineRule="auto"/>
        <w:outlineLvl w:val="2"/>
        <w:rPr>
          <w:rFonts w:ascii="Calibri" w:eastAsia="Times New Roman" w:hAnsi="Calibri" w:cs="Calibri"/>
          <w:b/>
          <w:bCs/>
          <w:sz w:val="27"/>
          <w:szCs w:val="27"/>
          <w:lang w:eastAsia="cs-CZ"/>
        </w:rPr>
      </w:pPr>
      <w:r w:rsidRPr="00DC26F3">
        <w:rPr>
          <w:rFonts w:ascii="Calibri" w:eastAsia="Times New Roman" w:hAnsi="Calibri" w:cs="Calibri"/>
          <w:b/>
          <w:bCs/>
          <w:sz w:val="27"/>
          <w:szCs w:val="27"/>
          <w:lang w:eastAsia="cs-CZ"/>
        </w:rPr>
        <w:t>Flora</w:t>
      </w:r>
    </w:p>
    <w:p w:rsidR="00DC26F3" w:rsidRPr="00DC26F3" w:rsidRDefault="00DC26F3" w:rsidP="00DC26F3">
      <w:pPr>
        <w:spacing w:before="100" w:beforeAutospacing="1" w:after="100" w:afterAutospacing="1" w:line="360" w:lineRule="atLeast"/>
        <w:ind w:firstLine="375"/>
        <w:jc w:val="both"/>
        <w:rPr>
          <w:rFonts w:ascii="Calibri" w:eastAsia="Times New Roman" w:hAnsi="Calibri" w:cs="Calibri"/>
          <w:color w:val="000000"/>
          <w:sz w:val="24"/>
          <w:szCs w:val="24"/>
          <w:lang w:eastAsia="cs-CZ"/>
        </w:rPr>
      </w:pPr>
      <w:r w:rsidRPr="00DC26F3">
        <w:rPr>
          <w:rFonts w:ascii="Calibri" w:eastAsia="Times New Roman" w:hAnsi="Calibri" w:cs="Calibri"/>
          <w:color w:val="000000"/>
          <w:sz w:val="24"/>
          <w:szCs w:val="24"/>
          <w:lang w:eastAsia="cs-CZ"/>
        </w:rPr>
        <w:t xml:space="preserve">Mezi listnatými stromy najdeme </w:t>
      </w:r>
      <w:r w:rsidRPr="00DC26F3">
        <w:rPr>
          <w:rFonts w:ascii="Calibri" w:eastAsia="Times New Roman" w:hAnsi="Calibri" w:cs="Calibri"/>
          <w:b/>
          <w:bCs/>
          <w:color w:val="000000"/>
          <w:sz w:val="24"/>
          <w:szCs w:val="24"/>
          <w:lang w:eastAsia="cs-CZ"/>
        </w:rPr>
        <w:t>buk, dub, javor, břízu lípu</w:t>
      </w:r>
      <w:r w:rsidRPr="00DC26F3">
        <w:rPr>
          <w:rFonts w:ascii="Calibri" w:eastAsia="Times New Roman" w:hAnsi="Calibri" w:cs="Calibri"/>
          <w:color w:val="000000"/>
          <w:sz w:val="24"/>
          <w:szCs w:val="24"/>
          <w:lang w:eastAsia="cs-CZ"/>
        </w:rPr>
        <w:t xml:space="preserve"> či </w:t>
      </w:r>
      <w:r w:rsidRPr="00DC26F3">
        <w:rPr>
          <w:rFonts w:ascii="Calibri" w:eastAsia="Times New Roman" w:hAnsi="Calibri" w:cs="Calibri"/>
          <w:b/>
          <w:bCs/>
          <w:color w:val="000000"/>
          <w:sz w:val="24"/>
          <w:szCs w:val="24"/>
          <w:lang w:eastAsia="cs-CZ"/>
        </w:rPr>
        <w:t>topol, jilm</w:t>
      </w:r>
      <w:r w:rsidRPr="00DC26F3">
        <w:rPr>
          <w:rFonts w:ascii="Calibri" w:eastAsia="Times New Roman" w:hAnsi="Calibri" w:cs="Calibri"/>
          <w:color w:val="000000"/>
          <w:sz w:val="24"/>
          <w:szCs w:val="24"/>
          <w:lang w:eastAsia="cs-CZ"/>
        </w:rPr>
        <w:t xml:space="preserve"> nebo </w:t>
      </w:r>
      <w:r w:rsidRPr="00DC26F3">
        <w:rPr>
          <w:rFonts w:ascii="Calibri" w:eastAsia="Times New Roman" w:hAnsi="Calibri" w:cs="Calibri"/>
          <w:b/>
          <w:bCs/>
          <w:color w:val="000000"/>
          <w:sz w:val="24"/>
          <w:szCs w:val="24"/>
          <w:lang w:eastAsia="cs-CZ"/>
        </w:rPr>
        <w:t>vrbu</w:t>
      </w:r>
      <w:r w:rsidRPr="00DC26F3">
        <w:rPr>
          <w:rFonts w:ascii="Calibri" w:eastAsia="Times New Roman" w:hAnsi="Calibri" w:cs="Calibri"/>
          <w:color w:val="000000"/>
          <w:sz w:val="24"/>
          <w:szCs w:val="24"/>
          <w:lang w:eastAsia="cs-CZ"/>
        </w:rPr>
        <w:t xml:space="preserve">. Takto bychom mohli jmenovat dále, protože tato oblast je druhově velmi bohatá. Za jehličnaté stromy uveďme </w:t>
      </w:r>
      <w:r w:rsidRPr="00DC26F3">
        <w:rPr>
          <w:rFonts w:ascii="Calibri" w:eastAsia="Times New Roman" w:hAnsi="Calibri" w:cs="Calibri"/>
          <w:b/>
          <w:bCs/>
          <w:color w:val="000000"/>
          <w:sz w:val="24"/>
          <w:szCs w:val="24"/>
          <w:lang w:eastAsia="cs-CZ"/>
        </w:rPr>
        <w:t>smrk ztepilý, jedli bělokorou, borovice</w:t>
      </w:r>
      <w:r w:rsidRPr="00DC26F3">
        <w:rPr>
          <w:rFonts w:ascii="Calibri" w:eastAsia="Times New Roman" w:hAnsi="Calibri" w:cs="Calibri"/>
          <w:color w:val="000000"/>
          <w:sz w:val="24"/>
          <w:szCs w:val="24"/>
          <w:lang w:eastAsia="cs-CZ"/>
        </w:rPr>
        <w:t xml:space="preserve"> a další. Nalezneme zde mnoho bylin jako je například </w:t>
      </w:r>
      <w:r w:rsidRPr="00DC26F3">
        <w:rPr>
          <w:rFonts w:ascii="Calibri" w:eastAsia="Times New Roman" w:hAnsi="Calibri" w:cs="Calibri"/>
          <w:b/>
          <w:bCs/>
          <w:color w:val="000000"/>
          <w:sz w:val="24"/>
          <w:szCs w:val="24"/>
          <w:lang w:eastAsia="cs-CZ"/>
        </w:rPr>
        <w:t>jaterník podléška</w:t>
      </w:r>
      <w:r w:rsidRPr="00DC26F3">
        <w:rPr>
          <w:rFonts w:ascii="Calibri" w:eastAsia="Times New Roman" w:hAnsi="Calibri" w:cs="Calibri"/>
          <w:color w:val="000000"/>
          <w:sz w:val="24"/>
          <w:szCs w:val="24"/>
          <w:lang w:eastAsia="cs-CZ"/>
        </w:rPr>
        <w:t xml:space="preserve"> či </w:t>
      </w:r>
      <w:r w:rsidRPr="00DC26F3">
        <w:rPr>
          <w:rFonts w:ascii="Calibri" w:eastAsia="Times New Roman" w:hAnsi="Calibri" w:cs="Calibri"/>
          <w:b/>
          <w:bCs/>
          <w:color w:val="000000"/>
          <w:sz w:val="24"/>
          <w:szCs w:val="24"/>
          <w:lang w:eastAsia="cs-CZ"/>
        </w:rPr>
        <w:t>borůvky</w:t>
      </w:r>
      <w:r w:rsidRPr="00DC26F3">
        <w:rPr>
          <w:rFonts w:ascii="Calibri" w:eastAsia="Times New Roman" w:hAnsi="Calibri" w:cs="Calibri"/>
          <w:color w:val="000000"/>
          <w:sz w:val="24"/>
          <w:szCs w:val="24"/>
          <w:lang w:eastAsia="cs-CZ"/>
        </w:rPr>
        <w:t xml:space="preserve">. Hojně zde nalezneme </w:t>
      </w:r>
      <w:r w:rsidRPr="00DC26F3">
        <w:rPr>
          <w:rFonts w:ascii="Calibri" w:eastAsia="Times New Roman" w:hAnsi="Calibri" w:cs="Calibri"/>
          <w:b/>
          <w:bCs/>
          <w:color w:val="000000"/>
          <w:sz w:val="24"/>
          <w:szCs w:val="24"/>
          <w:lang w:eastAsia="cs-CZ"/>
        </w:rPr>
        <w:t>trávy, mechy</w:t>
      </w:r>
      <w:r w:rsidRPr="00DC26F3">
        <w:rPr>
          <w:rFonts w:ascii="Calibri" w:eastAsia="Times New Roman" w:hAnsi="Calibri" w:cs="Calibri"/>
          <w:color w:val="000000"/>
          <w:sz w:val="24"/>
          <w:szCs w:val="24"/>
          <w:lang w:eastAsia="cs-CZ"/>
        </w:rPr>
        <w:t xml:space="preserve"> i </w:t>
      </w:r>
      <w:r w:rsidRPr="00DC26F3">
        <w:rPr>
          <w:rFonts w:ascii="Calibri" w:eastAsia="Times New Roman" w:hAnsi="Calibri" w:cs="Calibri"/>
          <w:b/>
          <w:bCs/>
          <w:color w:val="000000"/>
          <w:sz w:val="24"/>
          <w:szCs w:val="24"/>
          <w:lang w:eastAsia="cs-CZ"/>
        </w:rPr>
        <w:t>kapraďorosty</w:t>
      </w:r>
      <w:r w:rsidRPr="00DC26F3">
        <w:rPr>
          <w:rFonts w:ascii="Calibri" w:eastAsia="Times New Roman" w:hAnsi="Calibri" w:cs="Calibri"/>
          <w:color w:val="000000"/>
          <w:sz w:val="24"/>
          <w:szCs w:val="24"/>
          <w:lang w:eastAsia="cs-CZ"/>
        </w:rPr>
        <w:t>. Vyskytuje se zde mnoho polí a luk, které často nahradily právě lesy. Zajímavé je, že původní bukové lesy téměř vymizely a byly nahrazeny průmyslovými oblastmi a městy. V oblasti fauny je důležité udržovat druhovou rozmanitost, protože přechod od stabilního smíšeného lesa k umělým monokulturám může vést k ekologickým katastrofám. Jako příklad uveďme smrkovou monokulturu, která je velmi náchylná na napadení kůrovcem. Jedná se o jeden z největších současných ekologických problémů České republiky.</w:t>
      </w:r>
    </w:p>
    <w:p w:rsidR="00DC26F3" w:rsidRPr="00DC26F3" w:rsidRDefault="00DC26F3" w:rsidP="00DC26F3">
      <w:pPr>
        <w:spacing w:before="100" w:beforeAutospacing="1" w:after="100" w:afterAutospacing="1" w:line="240" w:lineRule="auto"/>
        <w:outlineLvl w:val="2"/>
        <w:rPr>
          <w:rFonts w:ascii="Calibri" w:eastAsia="Times New Roman" w:hAnsi="Calibri" w:cs="Calibri"/>
          <w:b/>
          <w:bCs/>
          <w:sz w:val="27"/>
          <w:szCs w:val="27"/>
          <w:lang w:eastAsia="cs-CZ"/>
        </w:rPr>
      </w:pPr>
      <w:r w:rsidRPr="00DC26F3">
        <w:rPr>
          <w:rFonts w:ascii="Calibri" w:eastAsia="Times New Roman" w:hAnsi="Calibri" w:cs="Calibri"/>
          <w:b/>
          <w:bCs/>
          <w:sz w:val="27"/>
          <w:szCs w:val="27"/>
          <w:lang w:eastAsia="cs-CZ"/>
        </w:rPr>
        <w:t>Fauna</w:t>
      </w:r>
    </w:p>
    <w:p w:rsidR="00DC26F3" w:rsidRPr="00DC26F3" w:rsidRDefault="00DC26F3" w:rsidP="00DC26F3">
      <w:pPr>
        <w:spacing w:before="100" w:beforeAutospacing="1" w:after="100" w:afterAutospacing="1" w:line="360" w:lineRule="atLeast"/>
        <w:ind w:firstLine="375"/>
        <w:jc w:val="both"/>
        <w:rPr>
          <w:rFonts w:ascii="Calibri" w:eastAsia="Times New Roman" w:hAnsi="Calibri" w:cs="Calibri"/>
          <w:color w:val="000000"/>
          <w:sz w:val="24"/>
          <w:szCs w:val="24"/>
          <w:lang w:eastAsia="cs-CZ"/>
        </w:rPr>
      </w:pPr>
      <w:r w:rsidRPr="00DC26F3">
        <w:rPr>
          <w:rFonts w:ascii="Calibri" w:eastAsia="Times New Roman" w:hAnsi="Calibri" w:cs="Calibri"/>
          <w:color w:val="000000"/>
          <w:sz w:val="24"/>
          <w:szCs w:val="24"/>
          <w:lang w:eastAsia="cs-CZ"/>
        </w:rPr>
        <w:t xml:space="preserve">Nalezneme zde kočkovité šelmy, jako je například </w:t>
      </w:r>
      <w:r w:rsidRPr="00DC26F3">
        <w:rPr>
          <w:rFonts w:ascii="Calibri" w:eastAsia="Times New Roman" w:hAnsi="Calibri" w:cs="Calibri"/>
          <w:b/>
          <w:bCs/>
          <w:color w:val="000000"/>
          <w:sz w:val="24"/>
          <w:szCs w:val="24"/>
          <w:lang w:eastAsia="cs-CZ"/>
        </w:rPr>
        <w:t>tygr sibiřský</w:t>
      </w:r>
      <w:r w:rsidRPr="00DC26F3">
        <w:rPr>
          <w:rFonts w:ascii="Calibri" w:eastAsia="Times New Roman" w:hAnsi="Calibri" w:cs="Calibri"/>
          <w:color w:val="000000"/>
          <w:sz w:val="24"/>
          <w:szCs w:val="24"/>
          <w:lang w:eastAsia="cs-CZ"/>
        </w:rPr>
        <w:t xml:space="preserve"> či </w:t>
      </w:r>
      <w:r w:rsidRPr="00DC26F3">
        <w:rPr>
          <w:rFonts w:ascii="Calibri" w:eastAsia="Times New Roman" w:hAnsi="Calibri" w:cs="Calibri"/>
          <w:b/>
          <w:bCs/>
          <w:color w:val="000000"/>
          <w:sz w:val="24"/>
          <w:szCs w:val="24"/>
          <w:lang w:eastAsia="cs-CZ"/>
        </w:rPr>
        <w:t>levhart skvrnitý</w:t>
      </w:r>
      <w:r w:rsidRPr="00DC26F3">
        <w:rPr>
          <w:rFonts w:ascii="Calibri" w:eastAsia="Times New Roman" w:hAnsi="Calibri" w:cs="Calibri"/>
          <w:color w:val="000000"/>
          <w:sz w:val="24"/>
          <w:szCs w:val="24"/>
          <w:lang w:eastAsia="cs-CZ"/>
        </w:rPr>
        <w:t xml:space="preserve">. Ten se jako jedna z mála kočkovitých šelem zdržuje v korunách stromů, kam vynáší i kořist. Levhart může vážit až 100 kg a dorůstat délky až 2 m. Hojně zde žijí </w:t>
      </w:r>
      <w:r w:rsidRPr="00DC26F3">
        <w:rPr>
          <w:rFonts w:ascii="Calibri" w:eastAsia="Times New Roman" w:hAnsi="Calibri" w:cs="Calibri"/>
          <w:b/>
          <w:bCs/>
          <w:color w:val="000000"/>
          <w:sz w:val="24"/>
          <w:szCs w:val="24"/>
          <w:lang w:eastAsia="cs-CZ"/>
        </w:rPr>
        <w:t>zajíci, lišky, srnci, jeleni</w:t>
      </w:r>
      <w:r w:rsidRPr="00DC26F3">
        <w:rPr>
          <w:rFonts w:ascii="Calibri" w:eastAsia="Times New Roman" w:hAnsi="Calibri" w:cs="Calibri"/>
          <w:color w:val="000000"/>
          <w:sz w:val="24"/>
          <w:szCs w:val="24"/>
          <w:lang w:eastAsia="cs-CZ"/>
        </w:rPr>
        <w:t xml:space="preserve"> i </w:t>
      </w:r>
      <w:r w:rsidRPr="00DC26F3">
        <w:rPr>
          <w:rFonts w:ascii="Calibri" w:eastAsia="Times New Roman" w:hAnsi="Calibri" w:cs="Calibri"/>
          <w:b/>
          <w:bCs/>
          <w:color w:val="000000"/>
          <w:sz w:val="24"/>
          <w:szCs w:val="24"/>
          <w:lang w:eastAsia="cs-CZ"/>
        </w:rPr>
        <w:t>vlci</w:t>
      </w:r>
      <w:r w:rsidRPr="00DC26F3">
        <w:rPr>
          <w:rFonts w:ascii="Calibri" w:eastAsia="Times New Roman" w:hAnsi="Calibri" w:cs="Calibri"/>
          <w:color w:val="000000"/>
          <w:sz w:val="24"/>
          <w:szCs w:val="24"/>
          <w:lang w:eastAsia="cs-CZ"/>
        </w:rPr>
        <w:t xml:space="preserve">. Jsou zde </w:t>
      </w:r>
      <w:r w:rsidRPr="00DC26F3">
        <w:rPr>
          <w:rFonts w:ascii="Calibri" w:eastAsia="Times New Roman" w:hAnsi="Calibri" w:cs="Calibri"/>
          <w:b/>
          <w:bCs/>
          <w:color w:val="000000"/>
          <w:sz w:val="24"/>
          <w:szCs w:val="24"/>
          <w:lang w:eastAsia="cs-CZ"/>
        </w:rPr>
        <w:t>jezevci</w:t>
      </w:r>
      <w:r w:rsidRPr="00DC26F3">
        <w:rPr>
          <w:rFonts w:ascii="Calibri" w:eastAsia="Times New Roman" w:hAnsi="Calibri" w:cs="Calibri"/>
          <w:color w:val="000000"/>
          <w:sz w:val="24"/>
          <w:szCs w:val="24"/>
          <w:lang w:eastAsia="cs-CZ"/>
        </w:rPr>
        <w:t xml:space="preserve"> i kunovité šelmy - </w:t>
      </w:r>
      <w:r w:rsidRPr="00DC26F3">
        <w:rPr>
          <w:rFonts w:ascii="Calibri" w:eastAsia="Times New Roman" w:hAnsi="Calibri" w:cs="Calibri"/>
          <w:b/>
          <w:bCs/>
          <w:color w:val="000000"/>
          <w:sz w:val="24"/>
          <w:szCs w:val="24"/>
          <w:lang w:eastAsia="cs-CZ"/>
        </w:rPr>
        <w:t>kuna</w:t>
      </w:r>
      <w:r w:rsidRPr="00DC26F3">
        <w:rPr>
          <w:rFonts w:ascii="Calibri" w:eastAsia="Times New Roman" w:hAnsi="Calibri" w:cs="Calibri"/>
          <w:color w:val="000000"/>
          <w:sz w:val="24"/>
          <w:szCs w:val="24"/>
          <w:lang w:eastAsia="cs-CZ"/>
        </w:rPr>
        <w:t xml:space="preserve"> či </w:t>
      </w:r>
      <w:r w:rsidRPr="00DC26F3">
        <w:rPr>
          <w:rFonts w:ascii="Calibri" w:eastAsia="Times New Roman" w:hAnsi="Calibri" w:cs="Calibri"/>
          <w:b/>
          <w:bCs/>
          <w:color w:val="000000"/>
          <w:sz w:val="24"/>
          <w:szCs w:val="24"/>
          <w:lang w:eastAsia="cs-CZ"/>
        </w:rPr>
        <w:t>hranostaj</w:t>
      </w:r>
      <w:r w:rsidRPr="00DC26F3">
        <w:rPr>
          <w:rFonts w:ascii="Calibri" w:eastAsia="Times New Roman" w:hAnsi="Calibri" w:cs="Calibri"/>
          <w:color w:val="000000"/>
          <w:sz w:val="24"/>
          <w:szCs w:val="24"/>
          <w:lang w:eastAsia="cs-CZ"/>
        </w:rPr>
        <w:t xml:space="preserve">, rovněž výčet ptáků by byl velmi bohatý. Uveďme </w:t>
      </w:r>
      <w:r w:rsidRPr="00DC26F3">
        <w:rPr>
          <w:rFonts w:ascii="Calibri" w:eastAsia="Times New Roman" w:hAnsi="Calibri" w:cs="Calibri"/>
          <w:b/>
          <w:bCs/>
          <w:color w:val="000000"/>
          <w:sz w:val="24"/>
          <w:szCs w:val="24"/>
          <w:lang w:eastAsia="cs-CZ"/>
        </w:rPr>
        <w:t>čápa černého, sluku lesní, sýkoru koňadru, modřinku</w:t>
      </w:r>
      <w:r w:rsidRPr="00DC26F3">
        <w:rPr>
          <w:rFonts w:ascii="Calibri" w:eastAsia="Times New Roman" w:hAnsi="Calibri" w:cs="Calibri"/>
          <w:color w:val="000000"/>
          <w:sz w:val="24"/>
          <w:szCs w:val="24"/>
          <w:lang w:eastAsia="cs-CZ"/>
        </w:rPr>
        <w:t xml:space="preserve"> a četné druhy sov jako </w:t>
      </w:r>
      <w:r w:rsidRPr="00DC26F3">
        <w:rPr>
          <w:rFonts w:ascii="Calibri" w:eastAsia="Times New Roman" w:hAnsi="Calibri" w:cs="Calibri"/>
          <w:b/>
          <w:bCs/>
          <w:color w:val="000000"/>
          <w:sz w:val="24"/>
          <w:szCs w:val="24"/>
          <w:lang w:eastAsia="cs-CZ"/>
        </w:rPr>
        <w:t>kalous ušatý</w:t>
      </w:r>
      <w:r w:rsidRPr="00DC26F3">
        <w:rPr>
          <w:rFonts w:ascii="Calibri" w:eastAsia="Times New Roman" w:hAnsi="Calibri" w:cs="Calibri"/>
          <w:color w:val="000000"/>
          <w:sz w:val="24"/>
          <w:szCs w:val="24"/>
          <w:lang w:eastAsia="cs-CZ"/>
        </w:rPr>
        <w:t xml:space="preserve"> či </w:t>
      </w:r>
      <w:r w:rsidRPr="00DC26F3">
        <w:rPr>
          <w:rFonts w:ascii="Calibri" w:eastAsia="Times New Roman" w:hAnsi="Calibri" w:cs="Calibri"/>
          <w:b/>
          <w:bCs/>
          <w:color w:val="000000"/>
          <w:sz w:val="24"/>
          <w:szCs w:val="24"/>
          <w:lang w:eastAsia="cs-CZ"/>
        </w:rPr>
        <w:t>výr velký</w:t>
      </w:r>
      <w:r w:rsidRPr="00DC26F3">
        <w:rPr>
          <w:rFonts w:ascii="Calibri" w:eastAsia="Times New Roman" w:hAnsi="Calibri" w:cs="Calibri"/>
          <w:color w:val="000000"/>
          <w:sz w:val="24"/>
          <w:szCs w:val="24"/>
          <w:lang w:eastAsia="cs-CZ"/>
        </w:rPr>
        <w:t xml:space="preserve">. Najdeme zde </w:t>
      </w:r>
      <w:r w:rsidRPr="00DC26F3">
        <w:rPr>
          <w:rFonts w:ascii="Calibri" w:eastAsia="Times New Roman" w:hAnsi="Calibri" w:cs="Calibri"/>
          <w:b/>
          <w:bCs/>
          <w:color w:val="000000"/>
          <w:sz w:val="24"/>
          <w:szCs w:val="24"/>
          <w:lang w:eastAsia="cs-CZ"/>
        </w:rPr>
        <w:t>hlodavce, veverky, hady, žáby</w:t>
      </w:r>
      <w:r w:rsidRPr="00DC26F3">
        <w:rPr>
          <w:rFonts w:ascii="Calibri" w:eastAsia="Times New Roman" w:hAnsi="Calibri" w:cs="Calibri"/>
          <w:color w:val="000000"/>
          <w:sz w:val="24"/>
          <w:szCs w:val="24"/>
          <w:lang w:eastAsia="cs-CZ"/>
        </w:rPr>
        <w:t xml:space="preserve"> a mnoho dalších. Zajímavým druhem je </w:t>
      </w:r>
      <w:proofErr w:type="spellStart"/>
      <w:r w:rsidRPr="00DC26F3">
        <w:rPr>
          <w:rFonts w:ascii="Calibri" w:eastAsia="Times New Roman" w:hAnsi="Calibri" w:cs="Calibri"/>
          <w:b/>
          <w:bCs/>
          <w:color w:val="000000"/>
          <w:sz w:val="24"/>
          <w:szCs w:val="24"/>
          <w:lang w:eastAsia="cs-CZ"/>
        </w:rPr>
        <w:t>chipmunk</w:t>
      </w:r>
      <w:proofErr w:type="spellEnd"/>
      <w:r w:rsidRPr="00DC26F3">
        <w:rPr>
          <w:rFonts w:ascii="Calibri" w:eastAsia="Times New Roman" w:hAnsi="Calibri" w:cs="Calibri"/>
          <w:color w:val="000000"/>
          <w:sz w:val="24"/>
          <w:szCs w:val="24"/>
          <w:lang w:eastAsia="cs-CZ"/>
        </w:rPr>
        <w:t>, což je druh severoamerické veverky.</w:t>
      </w:r>
    </w:p>
    <w:p w:rsidR="00DC26F3" w:rsidRPr="00DC26F3" w:rsidRDefault="00DC26F3" w:rsidP="00DC26F3">
      <w:pPr>
        <w:spacing w:after="0" w:line="240" w:lineRule="auto"/>
        <w:rPr>
          <w:rFonts w:ascii="Times New Roman" w:eastAsia="Times New Roman" w:hAnsi="Times New Roman" w:cs="Times New Roman"/>
          <w:sz w:val="24"/>
          <w:szCs w:val="24"/>
          <w:lang w:eastAsia="cs-CZ"/>
        </w:rPr>
      </w:pPr>
      <w:r w:rsidRPr="00DC26F3">
        <w:rPr>
          <w:rFonts w:ascii="Times New Roman" w:eastAsia="Times New Roman" w:hAnsi="Times New Roman" w:cs="Times New Roman"/>
          <w:noProof/>
          <w:sz w:val="24"/>
          <w:szCs w:val="24"/>
          <w:lang w:eastAsia="cs-CZ"/>
        </w:rPr>
        <w:lastRenderedPageBreak/>
        <w:drawing>
          <wp:inline distT="0" distB="0" distL="0" distR="0">
            <wp:extent cx="8286750" cy="3838575"/>
            <wp:effectExtent l="0" t="0" r="0" b="0"/>
            <wp:docPr id="76" name="Obrázek 76" descr="http://les.jecool.net/clanky/mapa_smisene_a_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les.jecool.net/clanky/mapa_smisene_a_list.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286750" cy="3838575"/>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2571750"/>
            <wp:effectExtent l="0" t="0" r="0" b="0"/>
            <wp:docPr id="75" name="Obrázek 75" descr="http://les.jecool.net/clanky/kombi/buk.jpg">
              <a:hlinkClick xmlns:a="http://schemas.openxmlformats.org/drawingml/2006/main" r:id="rId72" tooltip="&quot;Buk lesní.&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les.jecool.net/clanky/kombi/buk.jpg">
                      <a:hlinkClick r:id="rId72" tooltip="&quot;Buk lesní.&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67000" cy="257175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000250" cy="2667000"/>
            <wp:effectExtent l="0" t="0" r="0" b="0"/>
            <wp:docPr id="74" name="Obrázek 74" descr="http://les.jecool.net/clanky/kombi/buk-detail.jpg">
              <a:hlinkClick xmlns:a="http://schemas.openxmlformats.org/drawingml/2006/main" r:id="rId74" tooltip="&quot;Detail na listy buk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les.jecool.net/clanky/kombi/buk-detail.jpg">
                      <a:hlinkClick r:id="rId74" tooltip="&quot;Detail na listy buku.&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00250" cy="266700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1838325"/>
            <wp:effectExtent l="0" t="0" r="0" b="9525"/>
            <wp:docPr id="73" name="Obrázek 73" descr="http://les.jecool.net/clanky/kombi/dub.jpg">
              <a:hlinkClick xmlns:a="http://schemas.openxmlformats.org/drawingml/2006/main" r:id="rId76" tooltip="&quot;Dub letn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les.jecool.net/clanky/kombi/dub.jpg">
                      <a:hlinkClick r:id="rId76" tooltip="&quot;Dub letni.&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67000" cy="1838325"/>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1819275"/>
            <wp:effectExtent l="0" t="0" r="0" b="9525"/>
            <wp:docPr id="72" name="Obrázek 72" descr="http://les.jecool.net/clanky/kombi/dub-detail.jpg">
              <a:hlinkClick xmlns:a="http://schemas.openxmlformats.org/drawingml/2006/main" r:id="rId78" tooltip="&quot;Detail na listy dubu a žalud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les.jecool.net/clanky/kombi/dub-detail.jpg">
                      <a:hlinkClick r:id="rId78" tooltip="&quot;Detail na listy dubu a žaludy.&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67000" cy="1819275"/>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lastRenderedPageBreak/>
        <w:drawing>
          <wp:inline distT="0" distB="0" distL="0" distR="0">
            <wp:extent cx="2667000" cy="2638425"/>
            <wp:effectExtent l="0" t="0" r="0" b="9525"/>
            <wp:docPr id="71" name="Obrázek 71" descr="http://les.jecool.net/clanky/smisene/javor.jpg">
              <a:hlinkClick xmlns:a="http://schemas.openxmlformats.org/drawingml/2006/main" r:id="rId80" tooltip="&quot;Javor mléč.&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les.jecool.net/clanky/smisene/javor.jpg">
                      <a:hlinkClick r:id="rId80" tooltip="&quot;Javor mléč.&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67000" cy="2638425"/>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1943100"/>
            <wp:effectExtent l="0" t="0" r="0" b="0"/>
            <wp:docPr id="70" name="Obrázek 70" descr="http://les.jecool.net/clanky/smisene/javor-detail.jpg">
              <a:hlinkClick xmlns:a="http://schemas.openxmlformats.org/drawingml/2006/main" r:id="rId82" tooltip="&quot;Detail na listy javo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les.jecool.net/clanky/smisene/javor-detail.jpg">
                      <a:hlinkClick r:id="rId82" tooltip="&quot;Detail na listy javoru.&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67000" cy="194310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000250" cy="2667000"/>
            <wp:effectExtent l="0" t="0" r="0" b="0"/>
            <wp:docPr id="69" name="Obrázek 69" descr="http://les.jecool.net/clanky/kombi/briza.jpg">
              <a:hlinkClick xmlns:a="http://schemas.openxmlformats.org/drawingml/2006/main" r:id="rId84" tooltip="&quot;Bříza bělokorá.&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les.jecool.net/clanky/kombi/briza.jpg">
                      <a:hlinkClick r:id="rId84" tooltip="&quot;Bříza bělokorá.&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00250" cy="266700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2000250"/>
            <wp:effectExtent l="0" t="0" r="0" b="0"/>
            <wp:docPr id="68" name="Obrázek 68" descr="http://les.jecool.net/clanky/kombi/briza-detail.jpg">
              <a:hlinkClick xmlns:a="http://schemas.openxmlformats.org/drawingml/2006/main" r:id="rId86" tooltip="&quot;Detail na listy bříz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les.jecool.net/clanky/kombi/briza-detail.jpg">
                      <a:hlinkClick r:id="rId86" tooltip="&quot;Detail na listy břízy.&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000250" cy="2667000"/>
            <wp:effectExtent l="0" t="0" r="0" b="0"/>
            <wp:docPr id="67" name="Obrázek 67" descr="http://les.jecool.net/clanky/kombi/lipa.jpg">
              <a:hlinkClick xmlns:a="http://schemas.openxmlformats.org/drawingml/2006/main" r:id="rId88" tooltip="&quot;Lípa srdčitá.&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les.jecool.net/clanky/kombi/lipa.jpg">
                      <a:hlinkClick r:id="rId88" tooltip="&quot;Lípa srdčitá.&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00250" cy="266700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2514600"/>
            <wp:effectExtent l="0" t="0" r="0" b="0"/>
            <wp:docPr id="66" name="Obrázek 66" descr="http://les.jecool.net/clanky/kombi/lipa-detail.jpg">
              <a:hlinkClick xmlns:a="http://schemas.openxmlformats.org/drawingml/2006/main" r:id="rId90" tooltip="&quot;Detail na listy líp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les.jecool.net/clanky/kombi/lipa-detail.jpg">
                      <a:hlinkClick r:id="rId90" tooltip="&quot;Detail na listy lípy.&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0" cy="251460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lastRenderedPageBreak/>
        <w:drawing>
          <wp:inline distT="0" distB="0" distL="0" distR="0">
            <wp:extent cx="2000250" cy="2667000"/>
            <wp:effectExtent l="0" t="0" r="0" b="0"/>
            <wp:docPr id="65" name="Obrázek 65" descr="http://les.jecool.net/clanky/kombi/topol.jpg">
              <a:hlinkClick xmlns:a="http://schemas.openxmlformats.org/drawingml/2006/main" r:id="rId92" tooltip="&quot;Topol čern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les.jecool.net/clanky/kombi/topol.jpg">
                      <a:hlinkClick r:id="rId92" tooltip="&quot;Topol černý.&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00250" cy="266700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2000250"/>
            <wp:effectExtent l="0" t="0" r="0" b="0"/>
            <wp:docPr id="64" name="Obrázek 64" descr="http://les.jecool.net/clanky/kombi/topol-detail.jpg">
              <a:hlinkClick xmlns:a="http://schemas.openxmlformats.org/drawingml/2006/main" r:id="rId94" tooltip="&quot;Detail na listy topol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les.jecool.net/clanky/kombi/topol-detail.jpg">
                      <a:hlinkClick r:id="rId94" tooltip="&quot;Detail na listy topolu.&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571750" cy="2667000"/>
            <wp:effectExtent l="0" t="0" r="0" b="0"/>
            <wp:docPr id="63" name="Obrázek 63" descr="http://les.jecool.net/clanky/kombi/jilm.jpg">
              <a:hlinkClick xmlns:a="http://schemas.openxmlformats.org/drawingml/2006/main" r:id="rId96" tooltip="&quot;Jilm vaz.&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les.jecool.net/clanky/kombi/jilm.jpg">
                      <a:hlinkClick r:id="rId96" tooltip="&quot;Jilm vaz.&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0" cy="266700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1981200"/>
            <wp:effectExtent l="0" t="0" r="0" b="0"/>
            <wp:docPr id="62" name="Obrázek 62" descr="http://les.jecool.net/clanky/kombi/jilm-detail.jpg">
              <a:hlinkClick xmlns:a="http://schemas.openxmlformats.org/drawingml/2006/main" r:id="rId98" tooltip="&quot;Detail na listy jilm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les.jecool.net/clanky/kombi/jilm-detail.jpg">
                      <a:hlinkClick r:id="rId98" tooltip="&quot;Detail na listy jilmu.&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67000" cy="198120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2133600"/>
            <wp:effectExtent l="0" t="0" r="0" b="0"/>
            <wp:docPr id="61" name="Obrázek 61" descr="http://les.jecool.net/clanky/kombi/vrba.jpg">
              <a:hlinkClick xmlns:a="http://schemas.openxmlformats.org/drawingml/2006/main" r:id="rId100" tooltip="&quot;Vrba jív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les.jecool.net/clanky/kombi/vrba.jpg">
                      <a:hlinkClick r:id="rId100" tooltip="&quot;Vrba jíva.&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67000" cy="213360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2000250"/>
            <wp:effectExtent l="0" t="0" r="0" b="0"/>
            <wp:docPr id="60" name="Obrázek 60" descr="http://les.jecool.net/clanky/kombi/vrba-detail.jpg">
              <a:hlinkClick xmlns:a="http://schemas.openxmlformats.org/drawingml/2006/main" r:id="rId102" tooltip="&quot;Detail na listy vrb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les.jecool.net/clanky/kombi/vrba-detail.jpg">
                      <a:hlinkClick r:id="rId102" tooltip="&quot;Detail na listy vrby.&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lastRenderedPageBreak/>
        <w:drawing>
          <wp:inline distT="0" distB="0" distL="0" distR="0">
            <wp:extent cx="1781175" cy="2667000"/>
            <wp:effectExtent l="0" t="0" r="9525" b="0"/>
            <wp:docPr id="59" name="Obrázek 59" descr="http://les.jecool.net/clanky/kombi/smrk.jpg">
              <a:hlinkClick xmlns:a="http://schemas.openxmlformats.org/drawingml/2006/main" r:id="rId17" tooltip="&quot;Smrk ztepil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les.jecool.net/clanky/kombi/smrk.jpg">
                      <a:hlinkClick r:id="rId17" tooltip="&quot;Smrk ztepilý.&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1175" cy="266700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2000250"/>
            <wp:effectExtent l="0" t="0" r="0" b="0"/>
            <wp:docPr id="58" name="Obrázek 58" descr="http://les.jecool.net/clanky/kombi/smrk-siska.jpg">
              <a:hlinkClick xmlns:a="http://schemas.openxmlformats.org/drawingml/2006/main" r:id="rId19" tooltip="&quot;Detail na šišky smrk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les.jecool.net/clanky/kombi/smrk-siska.jpg">
                      <a:hlinkClick r:id="rId19" tooltip="&quot;Detail na šišky smrku.&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000250" cy="2667000"/>
            <wp:effectExtent l="0" t="0" r="0" b="0"/>
            <wp:docPr id="57" name="Obrázek 57" descr="http://les.jecool.net/clanky/kombi/jedle.jpg">
              <a:hlinkClick xmlns:a="http://schemas.openxmlformats.org/drawingml/2006/main" r:id="rId25" tooltip="&quot;Jedle bělokorá.&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les.jecool.net/clanky/kombi/jedle.jpg">
                      <a:hlinkClick r:id="rId25" tooltip="&quot;Jedle bělokorá.&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0" cy="266700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2000250"/>
            <wp:effectExtent l="0" t="0" r="0" b="0"/>
            <wp:docPr id="56" name="Obrázek 56" descr="http://les.jecool.net/clanky/kombi/jedle-siska.jpg">
              <a:hlinkClick xmlns:a="http://schemas.openxmlformats.org/drawingml/2006/main" r:id="rId27" tooltip="&quot;Detail na šišky jed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les.jecool.net/clanky/kombi/jedle-siska.jpg">
                      <a:hlinkClick r:id="rId27" tooltip="&quot;Detail na šišky jedle.&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1781175" cy="2667000"/>
            <wp:effectExtent l="0" t="0" r="9525" b="0"/>
            <wp:docPr id="55" name="Obrázek 55" descr="http://les.jecool.net/clanky/kombi/borovice.jpg">
              <a:hlinkClick xmlns:a="http://schemas.openxmlformats.org/drawingml/2006/main" r:id="rId29" tooltip="&quot;Borovice lesní.&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les.jecool.net/clanky/kombi/borovice.jpg">
                      <a:hlinkClick r:id="rId29" tooltip="&quot;Borovice lesní.&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81175" cy="266700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2000250"/>
            <wp:effectExtent l="0" t="0" r="0" b="0"/>
            <wp:docPr id="54" name="Obrázek 54" descr="http://les.jecool.net/clanky/kombi/borovice-siska.jpg">
              <a:hlinkClick xmlns:a="http://schemas.openxmlformats.org/drawingml/2006/main" r:id="rId31" tooltip="&quot;Detail na šišky borovi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les.jecool.net/clanky/kombi/borovice-siska.jpg">
                      <a:hlinkClick r:id="rId31" tooltip="&quot;Detail na šišky borovice.&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lastRenderedPageBreak/>
        <w:drawing>
          <wp:inline distT="0" distB="0" distL="0" distR="0">
            <wp:extent cx="2667000" cy="2000250"/>
            <wp:effectExtent l="0" t="0" r="0" b="0"/>
            <wp:docPr id="53" name="Obrázek 53" descr="http://les.jecool.net/clanky/kombi/boruvka.jpg">
              <a:hlinkClick xmlns:a="http://schemas.openxmlformats.org/drawingml/2006/main" r:id="rId15" tooltip="&quot;Brusnice borův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les.jecool.net/clanky/kombi/boruvka.jpg">
                      <a:hlinkClick r:id="rId15" tooltip="&quot;Brusnice borůvka.&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2000250"/>
            <wp:effectExtent l="0" t="0" r="0" b="0"/>
            <wp:docPr id="52" name="Obrázek 52" descr="http://les.jecool.net/clanky/smisene/travy.jpg">
              <a:hlinkClick xmlns:a="http://schemas.openxmlformats.org/drawingml/2006/main" r:id="rId104" tooltip="&quot;Trávy v le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les.jecool.net/clanky/smisene/travy.jpg">
                      <a:hlinkClick r:id="rId104" tooltip="&quot;Trávy v lese.&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1695450"/>
            <wp:effectExtent l="0" t="0" r="0" b="0"/>
            <wp:docPr id="51" name="Obrázek 51" descr="http://les.jecool.net/clanky/kombi/mech.jpg">
              <a:hlinkClick xmlns:a="http://schemas.openxmlformats.org/drawingml/2006/main" r:id="rId11" tooltip="&quot;Mechoros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les.jecool.net/clanky/kombi/mech.jpg">
                      <a:hlinkClick r:id="rId11" tooltip="&quot;Mechorosty.&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0" cy="169545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2000250"/>
            <wp:effectExtent l="0" t="0" r="0" b="0"/>
            <wp:docPr id="50" name="Obrázek 50" descr="http://les.jecool.net/clanky/kombi/kaprad.jpg">
              <a:hlinkClick xmlns:a="http://schemas.openxmlformats.org/drawingml/2006/main" r:id="rId106" tooltip="&quot;Kapraď same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les.jecool.net/clanky/kombi/kaprad.jpg">
                      <a:hlinkClick r:id="rId106" tooltip="&quot;Kapraď samec.&quo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2000250"/>
            <wp:effectExtent l="0" t="0" r="0" b="0"/>
            <wp:docPr id="49" name="Obrázek 49" descr="http://les.jecool.net/clanky/kombi/tygr.jpg">
              <a:hlinkClick xmlns:a="http://schemas.openxmlformats.org/drawingml/2006/main" r:id="rId108" tooltip="&quot;Tygr sibiřsk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les.jecool.net/clanky/kombi/tygr.jpg">
                      <a:hlinkClick r:id="rId108" tooltip="&quot;Tygr sibiřský.&quo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1666875"/>
            <wp:effectExtent l="0" t="0" r="0" b="9525"/>
            <wp:docPr id="48" name="Obrázek 48" descr="http://les.jecool.net/clanky/smisene/levhart.jpg">
              <a:hlinkClick xmlns:a="http://schemas.openxmlformats.org/drawingml/2006/main" r:id="rId110" tooltip="&quot;Levhart skvrnit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les.jecool.net/clanky/smisene/levhart.jpg">
                      <a:hlinkClick r:id="rId110" tooltip="&quot;Levhart skvrnitý.&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667000" cy="1666875"/>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1905000"/>
            <wp:effectExtent l="0" t="0" r="0" b="0"/>
            <wp:docPr id="47" name="Obrázek 47" descr="http://les.jecool.net/clanky/kombi/zajic.jpg">
              <a:hlinkClick xmlns:a="http://schemas.openxmlformats.org/drawingml/2006/main" r:id="rId63" tooltip="&quot;Zajíc polní.&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les.jecool.net/clanky/kombi/zajic.jpg">
                      <a:hlinkClick r:id="rId63" tooltip="&quot;Zajíc polní.&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67000" cy="190500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1781175"/>
            <wp:effectExtent l="0" t="0" r="0" b="9525"/>
            <wp:docPr id="46" name="Obrázek 46" descr="http://les.jecool.net/clanky/kombi/liska.jpg">
              <a:hlinkClick xmlns:a="http://schemas.openxmlformats.org/drawingml/2006/main" r:id="rId112" tooltip="&quot;Liška obecná.&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les.jecool.net/clanky/kombi/liska.jpg">
                      <a:hlinkClick r:id="rId112" tooltip="&quot;Liška obecná.&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667000" cy="1781175"/>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lastRenderedPageBreak/>
        <w:drawing>
          <wp:inline distT="0" distB="0" distL="0" distR="0">
            <wp:extent cx="2667000" cy="1781175"/>
            <wp:effectExtent l="0" t="0" r="0" b="9525"/>
            <wp:docPr id="45" name="Obrázek 45" descr="http://les.jecool.net/clanky/kombi/srnec.jpg">
              <a:hlinkClick xmlns:a="http://schemas.openxmlformats.org/drawingml/2006/main" r:id="rId53" tooltip="&quot;Srnec obecn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les.jecool.net/clanky/kombi/srnec.jpg">
                      <a:hlinkClick r:id="rId53" tooltip="&quot;Srnec obecný.&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67000" cy="1781175"/>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2000250"/>
            <wp:effectExtent l="0" t="0" r="0" b="0"/>
            <wp:docPr id="44" name="Obrázek 44" descr="http://les.jecool.net/clanky/kombi/jelen.jpg">
              <a:hlinkClick xmlns:a="http://schemas.openxmlformats.org/drawingml/2006/main" r:id="rId51" tooltip="&quot;Jelen lesní.&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les.jecool.net/clanky/kombi/jelen.jpg">
                      <a:hlinkClick r:id="rId51" tooltip="&quot;Jelen lesní.&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2209800"/>
            <wp:effectExtent l="0" t="0" r="0" b="0"/>
            <wp:docPr id="43" name="Obrázek 43" descr="http://les.jecool.net/clanky/kombi/vlk.jpg">
              <a:hlinkClick xmlns:a="http://schemas.openxmlformats.org/drawingml/2006/main" r:id="rId114" tooltip="&quot;Vlk obecn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les.jecool.net/clanky/kombi/vlk.jpg">
                      <a:hlinkClick r:id="rId114" tooltip="&quot;Vlk obecný.&quo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667000" cy="220980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2314575"/>
            <wp:effectExtent l="0" t="0" r="0" b="9525"/>
            <wp:docPr id="42" name="Obrázek 42" descr="http://les.jecool.net/clanky/smisene/jezevec.jpg">
              <a:hlinkClick xmlns:a="http://schemas.openxmlformats.org/drawingml/2006/main" r:id="rId116" tooltip="&quot;Jezevec lesní.&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les.jecool.net/clanky/smisene/jezevec.jpg">
                      <a:hlinkClick r:id="rId116" tooltip="&quot;Jezevec lesní.&quo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667000" cy="2314575"/>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1781175"/>
            <wp:effectExtent l="0" t="0" r="0" b="9525"/>
            <wp:docPr id="41" name="Obrázek 41" descr="http://les.jecool.net/clanky/kombi/kuna.jpg">
              <a:hlinkClick xmlns:a="http://schemas.openxmlformats.org/drawingml/2006/main" r:id="rId39" tooltip="&quot;Kuna lesní.&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les.jecool.net/clanky/kombi/kuna.jpg">
                      <a:hlinkClick r:id="rId39" tooltip="&quot;Kuna lesní.&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000" cy="1781175"/>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1971675"/>
            <wp:effectExtent l="0" t="0" r="0" b="9525"/>
            <wp:docPr id="40" name="Obrázek 40" descr="http://les.jecool.net/clanky/kombi/hranostaj.jpg">
              <a:hlinkClick xmlns:a="http://schemas.openxmlformats.org/drawingml/2006/main" r:id="rId43" tooltip="&quot;Lasice hranostaj.&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les.jecool.net/clanky/kombi/hranostaj.jpg">
                      <a:hlinkClick r:id="rId43" tooltip="&quot;Lasice hranostaj.&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7000" cy="1971675"/>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lastRenderedPageBreak/>
        <w:drawing>
          <wp:inline distT="0" distB="0" distL="0" distR="0">
            <wp:extent cx="2667000" cy="2667000"/>
            <wp:effectExtent l="0" t="0" r="0" b="0"/>
            <wp:docPr id="39" name="Obrázek 39" descr="http://les.jecool.net/clanky/smisene/cap.jpg">
              <a:hlinkClick xmlns:a="http://schemas.openxmlformats.org/drawingml/2006/main" r:id="rId118" tooltip="&quot;Čáp Čern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les.jecool.net/clanky/smisene/cap.jpg">
                      <a:hlinkClick r:id="rId118" tooltip="&quot;Čáp Černý.&quo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1885950"/>
            <wp:effectExtent l="0" t="0" r="0" b="0"/>
            <wp:docPr id="38" name="Obrázek 38" descr="http://les.jecool.net/clanky/smisene/sluka.jpg">
              <a:hlinkClick xmlns:a="http://schemas.openxmlformats.org/drawingml/2006/main" r:id="rId120" tooltip="&quot;Sluka lesní.&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les.jecool.net/clanky/smisene/sluka.jpg">
                      <a:hlinkClick r:id="rId120" tooltip="&quot;Sluka lesní.&quo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667000" cy="188595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1647825"/>
            <wp:effectExtent l="0" t="0" r="0" b="9525"/>
            <wp:docPr id="37" name="Obrázek 37" descr="http://les.jecool.net/clanky/smisene/sykora_konadra.jpg">
              <a:hlinkClick xmlns:a="http://schemas.openxmlformats.org/drawingml/2006/main" r:id="rId122" tooltip="&quot;Sýkora koňadr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les.jecool.net/clanky/smisene/sykora_konadra.jpg">
                      <a:hlinkClick r:id="rId122" tooltip="&quot;Sýkora koňadra.&quo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667000" cy="1647825"/>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1714500"/>
            <wp:effectExtent l="0" t="0" r="0" b="0"/>
            <wp:docPr id="36" name="Obrázek 36" descr="http://les.jecool.net/clanky/smisene/sykora_modrinka.jpg">
              <a:hlinkClick xmlns:a="http://schemas.openxmlformats.org/drawingml/2006/main" r:id="rId124" tooltip="&quot;Sýkora modřin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les.jecool.net/clanky/smisene/sykora_modrinka.jpg">
                      <a:hlinkClick r:id="rId124" tooltip="&quot;Sýkora modřinka.&quo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667000" cy="171450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lastRenderedPageBreak/>
        <w:drawing>
          <wp:inline distT="0" distB="0" distL="0" distR="0">
            <wp:extent cx="2667000" cy="1943100"/>
            <wp:effectExtent l="0" t="0" r="0" b="0"/>
            <wp:docPr id="35" name="Obrázek 35" descr="http://les.jecool.net/clanky/smisene/kalous.jpg">
              <a:hlinkClick xmlns:a="http://schemas.openxmlformats.org/drawingml/2006/main" r:id="rId126" tooltip="&quot;Kalous ušat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les.jecool.net/clanky/smisene/kalous.jpg">
                      <a:hlinkClick r:id="rId126" tooltip="&quot;Kalous ušatý.&quo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667000" cy="194310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1781175" cy="2667000"/>
            <wp:effectExtent l="0" t="0" r="9525" b="0"/>
            <wp:docPr id="34" name="Obrázek 34" descr="http://les.jecool.net/clanky/smisene/vyr.jpg">
              <a:hlinkClick xmlns:a="http://schemas.openxmlformats.org/drawingml/2006/main" r:id="rId128" tooltip="&quot;Výr velk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les.jecool.net/clanky/smisene/vyr.jpg">
                      <a:hlinkClick r:id="rId128" tooltip="&quot;Výr velký.&quot;"/>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781175" cy="266700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2000250"/>
            <wp:effectExtent l="0" t="0" r="0" b="0"/>
            <wp:docPr id="33" name="Obrázek 33" descr="http://les.jecool.net/clanky/kombi/veverka.jpg">
              <a:hlinkClick xmlns:a="http://schemas.openxmlformats.org/drawingml/2006/main" r:id="rId130" tooltip="&quot;Veverka obecná.&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les.jecool.net/clanky/kombi/veverka.jpg">
                      <a:hlinkClick r:id="rId130" tooltip="&quot;Veverka obecná.&quo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p w:rsidR="00DC26F3" w:rsidRPr="00DC26F3" w:rsidRDefault="00DC26F3" w:rsidP="00DC26F3">
      <w:pPr>
        <w:spacing w:after="0" w:line="240" w:lineRule="auto"/>
        <w:rPr>
          <w:rFonts w:ascii="Times New Roman" w:eastAsia="Times New Roman" w:hAnsi="Times New Roman" w:cs="Times New Roman"/>
          <w:sz w:val="24"/>
          <w:szCs w:val="24"/>
          <w:lang w:eastAsia="cs-CZ"/>
        </w:rPr>
      </w:pPr>
      <w:r w:rsidRPr="00DC26F3">
        <w:rPr>
          <w:rFonts w:ascii="Times New Roman" w:eastAsia="Times New Roman" w:hAnsi="Times New Roman" w:cs="Times New Roman"/>
          <w:noProof/>
          <w:color w:val="0000FF"/>
          <w:sz w:val="24"/>
          <w:szCs w:val="24"/>
          <w:lang w:eastAsia="cs-CZ"/>
        </w:rPr>
        <w:drawing>
          <wp:inline distT="0" distB="0" distL="0" distR="0">
            <wp:extent cx="2667000" cy="2000250"/>
            <wp:effectExtent l="0" t="0" r="0" b="0"/>
            <wp:docPr id="118" name="Obrázek 118" descr="http://les.jecool.net/clanky/listnate/myval.jpg">
              <a:hlinkClick xmlns:a="http://schemas.openxmlformats.org/drawingml/2006/main" r:id="rId132" tooltip="&quot;Medvídek mýv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les.jecool.net/clanky/listnate/myval.jpg">
                      <a:hlinkClick r:id="rId132" tooltip="&quot;Medvídek mýval.&quot;"/>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p w:rsidR="00DC26F3" w:rsidRPr="00DC26F3" w:rsidRDefault="00DC26F3" w:rsidP="00DC26F3">
      <w:pPr>
        <w:spacing w:before="100" w:beforeAutospacing="1" w:after="100" w:afterAutospacing="1" w:line="360" w:lineRule="atLeast"/>
        <w:ind w:firstLine="375"/>
        <w:jc w:val="both"/>
        <w:rPr>
          <w:rFonts w:ascii="Calibri" w:eastAsia="Times New Roman" w:hAnsi="Calibri" w:cs="Calibri"/>
          <w:color w:val="000000"/>
          <w:sz w:val="24"/>
          <w:szCs w:val="24"/>
          <w:lang w:eastAsia="cs-CZ"/>
        </w:rPr>
      </w:pPr>
      <w:r w:rsidRPr="00DC26F3">
        <w:rPr>
          <w:rFonts w:ascii="Calibri" w:eastAsia="Times New Roman" w:hAnsi="Calibri" w:cs="Calibri"/>
          <w:color w:val="000000"/>
          <w:sz w:val="24"/>
          <w:szCs w:val="24"/>
          <w:lang w:eastAsia="cs-CZ"/>
        </w:rPr>
        <w:t xml:space="preserve">Listnaté lesy bávají mnohdy podobné lesům smíšeným a vyskytují se, zjednodušeně řečeno, na podobných místech. Opět zde ale platí, že směrem k severu od rovníku na naší polokouli přibývá stromů jehličnatých, které lépe odolávají nižším teplotám. Uvádí se, že porost je považován za listnatý les, pokud opadavé listnaté stromy tvoří alespoň 75 %. Tyto oblasti jsou opět výrazně využívány pro zemědělství, tedy najdeme zde velké množství polí, luk i kulturních lesů. Oblasti bývají hustě osídleny, proto i zde je problémem znečištění. Listnaté lesy tvořily až do 18. století výraznou část lesních porostů i u nás, od této doby však </w:t>
      </w:r>
      <w:r w:rsidRPr="00DC26F3">
        <w:rPr>
          <w:rFonts w:ascii="Calibri" w:eastAsia="Times New Roman" w:hAnsi="Calibri" w:cs="Calibri"/>
          <w:color w:val="000000"/>
          <w:sz w:val="24"/>
          <w:szCs w:val="24"/>
          <w:lang w:eastAsia="cs-CZ"/>
        </w:rPr>
        <w:lastRenderedPageBreak/>
        <w:t>dochází k lesnímu hospodářství a ke snižování poměru listnatých stromů i k výsadbám monokultur.</w:t>
      </w:r>
    </w:p>
    <w:p w:rsidR="00DC26F3" w:rsidRPr="00DC26F3" w:rsidRDefault="00DC26F3" w:rsidP="00DC26F3">
      <w:pPr>
        <w:spacing w:before="100" w:beforeAutospacing="1" w:after="100" w:afterAutospacing="1" w:line="240" w:lineRule="auto"/>
        <w:outlineLvl w:val="2"/>
        <w:rPr>
          <w:rFonts w:ascii="Calibri" w:eastAsia="Times New Roman" w:hAnsi="Calibri" w:cs="Calibri"/>
          <w:b/>
          <w:bCs/>
          <w:sz w:val="27"/>
          <w:szCs w:val="27"/>
          <w:lang w:eastAsia="cs-CZ"/>
        </w:rPr>
      </w:pPr>
      <w:r w:rsidRPr="00DC26F3">
        <w:rPr>
          <w:rFonts w:ascii="Calibri" w:eastAsia="Times New Roman" w:hAnsi="Calibri" w:cs="Calibri"/>
          <w:b/>
          <w:bCs/>
          <w:sz w:val="27"/>
          <w:szCs w:val="27"/>
          <w:lang w:eastAsia="cs-CZ"/>
        </w:rPr>
        <w:t>Výskyt</w:t>
      </w:r>
    </w:p>
    <w:p w:rsidR="00DC26F3" w:rsidRPr="00DC26F3" w:rsidRDefault="00DC26F3" w:rsidP="00DC26F3">
      <w:pPr>
        <w:spacing w:before="100" w:beforeAutospacing="1" w:after="100" w:afterAutospacing="1" w:line="360" w:lineRule="atLeast"/>
        <w:ind w:firstLine="375"/>
        <w:jc w:val="both"/>
        <w:rPr>
          <w:rFonts w:ascii="Calibri" w:eastAsia="Times New Roman" w:hAnsi="Calibri" w:cs="Calibri"/>
          <w:color w:val="000000"/>
          <w:sz w:val="24"/>
          <w:szCs w:val="24"/>
          <w:lang w:eastAsia="cs-CZ"/>
        </w:rPr>
      </w:pPr>
      <w:r w:rsidRPr="00DC26F3">
        <w:rPr>
          <w:rFonts w:ascii="Calibri" w:eastAsia="Times New Roman" w:hAnsi="Calibri" w:cs="Calibri"/>
          <w:color w:val="000000"/>
          <w:sz w:val="24"/>
          <w:szCs w:val="24"/>
          <w:lang w:eastAsia="cs-CZ"/>
        </w:rPr>
        <w:t>Listnaté lesy se vyskytují ve střední Evropě, na východním pobřeží Severní Ameriky a v okolí řeky Mississippi. Listnaté lesy přímo navazují na křovinaté porosty subtropického pásu (např. Tasmánie či Nový Zéland). Stálezelené listnaté lesy postupně přecházejí opadavé listnaté a pak ve smíšené. Zajímavé jsou rovněž lužní lesy, které jsou vázány na zaplavované říční nivy, kde rostou na sedimentech.</w:t>
      </w:r>
    </w:p>
    <w:p w:rsidR="00DC26F3" w:rsidRPr="00DC26F3" w:rsidRDefault="00DC26F3" w:rsidP="00DC26F3">
      <w:pPr>
        <w:spacing w:before="100" w:beforeAutospacing="1" w:after="100" w:afterAutospacing="1" w:line="240" w:lineRule="auto"/>
        <w:outlineLvl w:val="2"/>
        <w:rPr>
          <w:rFonts w:ascii="Calibri" w:eastAsia="Times New Roman" w:hAnsi="Calibri" w:cs="Calibri"/>
          <w:b/>
          <w:bCs/>
          <w:sz w:val="27"/>
          <w:szCs w:val="27"/>
          <w:lang w:eastAsia="cs-CZ"/>
        </w:rPr>
      </w:pPr>
      <w:r w:rsidRPr="00DC26F3">
        <w:rPr>
          <w:rFonts w:ascii="Calibri" w:eastAsia="Times New Roman" w:hAnsi="Calibri" w:cs="Calibri"/>
          <w:b/>
          <w:bCs/>
          <w:sz w:val="27"/>
          <w:szCs w:val="27"/>
          <w:lang w:eastAsia="cs-CZ"/>
        </w:rPr>
        <w:t>Přírodní podmínky</w:t>
      </w:r>
    </w:p>
    <w:p w:rsidR="00DC26F3" w:rsidRPr="00DC26F3" w:rsidRDefault="00DC26F3" w:rsidP="00DC26F3">
      <w:pPr>
        <w:spacing w:before="100" w:beforeAutospacing="1" w:after="100" w:afterAutospacing="1" w:line="360" w:lineRule="atLeast"/>
        <w:ind w:firstLine="375"/>
        <w:jc w:val="both"/>
        <w:rPr>
          <w:rFonts w:ascii="Calibri" w:eastAsia="Times New Roman" w:hAnsi="Calibri" w:cs="Calibri"/>
          <w:color w:val="000000"/>
          <w:sz w:val="24"/>
          <w:szCs w:val="24"/>
          <w:lang w:eastAsia="cs-CZ"/>
        </w:rPr>
      </w:pPr>
      <w:r w:rsidRPr="00DC26F3">
        <w:rPr>
          <w:rFonts w:ascii="Calibri" w:eastAsia="Times New Roman" w:hAnsi="Calibri" w:cs="Calibri"/>
          <w:color w:val="000000"/>
          <w:sz w:val="24"/>
          <w:szCs w:val="24"/>
          <w:lang w:eastAsia="cs-CZ"/>
        </w:rPr>
        <w:t>Většinou je v těchto oblastech mírné přímořské podnebí, které se vyznačuje poměrně teplým létem a nepříliš chladnou zimou. Srážky jsou zde poměrně hojné, roční úhrn dosahuje asi 750 až 1000 mm, v některých oblastech ale i 1200 mm. Pro listnaté lesy je charakteristická zalesněná úrodná hnědozemě, v místech říčních delt také sedimenty. Vegetační období je poměrně dlouhé, trvá i více než 6 měsíců. Listnatým lesům odpovídají i některé světové ekosystémy, jako je například tropický deštný les.</w:t>
      </w:r>
    </w:p>
    <w:p w:rsidR="00DC26F3" w:rsidRPr="00DC26F3" w:rsidRDefault="00DC26F3" w:rsidP="00DC26F3">
      <w:pPr>
        <w:spacing w:after="0" w:line="240" w:lineRule="auto"/>
        <w:rPr>
          <w:rFonts w:ascii="Times New Roman" w:eastAsia="Times New Roman" w:hAnsi="Times New Roman" w:cs="Times New Roman"/>
          <w:sz w:val="24"/>
          <w:szCs w:val="24"/>
          <w:lang w:eastAsia="cs-CZ"/>
        </w:rPr>
      </w:pPr>
      <w:r w:rsidRPr="00DC26F3">
        <w:rPr>
          <w:rFonts w:ascii="Times New Roman" w:eastAsia="Times New Roman" w:hAnsi="Times New Roman" w:cs="Times New Roman"/>
          <w:noProof/>
          <w:color w:val="0000FF"/>
          <w:sz w:val="24"/>
          <w:szCs w:val="24"/>
          <w:lang w:eastAsia="cs-CZ"/>
        </w:rPr>
        <w:drawing>
          <wp:inline distT="0" distB="0" distL="0" distR="0">
            <wp:extent cx="2667000" cy="2000250"/>
            <wp:effectExtent l="0" t="0" r="0" b="0"/>
            <wp:docPr id="117" name="Obrázek 117" descr="http://les.jecool.net/clanky/listnate/zimolez.jpg">
              <a:hlinkClick xmlns:a="http://schemas.openxmlformats.org/drawingml/2006/main" r:id="rId134" tooltip="&quot;Zimolez ovíjiv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les.jecool.net/clanky/listnate/zimolez.jpg">
                      <a:hlinkClick r:id="rId134" tooltip="&quot;Zimolez ovíjivý.&quot;"/>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p w:rsidR="00DC26F3" w:rsidRPr="00DC26F3" w:rsidRDefault="00DC26F3" w:rsidP="00DC26F3">
      <w:pPr>
        <w:spacing w:before="100" w:beforeAutospacing="1" w:after="100" w:afterAutospacing="1" w:line="240" w:lineRule="auto"/>
        <w:outlineLvl w:val="2"/>
        <w:rPr>
          <w:rFonts w:ascii="Calibri" w:eastAsia="Times New Roman" w:hAnsi="Calibri" w:cs="Calibri"/>
          <w:b/>
          <w:bCs/>
          <w:sz w:val="27"/>
          <w:szCs w:val="27"/>
          <w:lang w:eastAsia="cs-CZ"/>
        </w:rPr>
      </w:pPr>
      <w:r w:rsidRPr="00DC26F3">
        <w:rPr>
          <w:rFonts w:ascii="Calibri" w:eastAsia="Times New Roman" w:hAnsi="Calibri" w:cs="Calibri"/>
          <w:b/>
          <w:bCs/>
          <w:sz w:val="27"/>
          <w:szCs w:val="27"/>
          <w:lang w:eastAsia="cs-CZ"/>
        </w:rPr>
        <w:t>Flora</w:t>
      </w:r>
    </w:p>
    <w:p w:rsidR="00DC26F3" w:rsidRPr="00DC26F3" w:rsidRDefault="00DC26F3" w:rsidP="00DC26F3">
      <w:pPr>
        <w:spacing w:before="100" w:beforeAutospacing="1" w:after="100" w:afterAutospacing="1" w:line="360" w:lineRule="atLeast"/>
        <w:ind w:firstLine="375"/>
        <w:jc w:val="both"/>
        <w:rPr>
          <w:rFonts w:ascii="Calibri" w:eastAsia="Times New Roman" w:hAnsi="Calibri" w:cs="Calibri"/>
          <w:color w:val="000000"/>
          <w:sz w:val="24"/>
          <w:szCs w:val="24"/>
          <w:lang w:eastAsia="cs-CZ"/>
        </w:rPr>
      </w:pPr>
      <w:r w:rsidRPr="00DC26F3">
        <w:rPr>
          <w:rFonts w:ascii="Calibri" w:eastAsia="Times New Roman" w:hAnsi="Calibri" w:cs="Calibri"/>
          <w:color w:val="000000"/>
          <w:sz w:val="24"/>
          <w:szCs w:val="24"/>
          <w:lang w:eastAsia="cs-CZ"/>
        </w:rPr>
        <w:t xml:space="preserve">Listnatých stromů je zde mnoho druhů, mezi významné patří </w:t>
      </w:r>
      <w:r w:rsidRPr="00DC26F3">
        <w:rPr>
          <w:rFonts w:ascii="Calibri" w:eastAsia="Times New Roman" w:hAnsi="Calibri" w:cs="Calibri"/>
          <w:b/>
          <w:bCs/>
          <w:color w:val="000000"/>
          <w:sz w:val="24"/>
          <w:szCs w:val="24"/>
          <w:lang w:eastAsia="cs-CZ"/>
        </w:rPr>
        <w:t>dub letní, jasan, habr, lípa, jilm</w:t>
      </w:r>
      <w:r w:rsidRPr="00DC26F3">
        <w:rPr>
          <w:rFonts w:ascii="Calibri" w:eastAsia="Times New Roman" w:hAnsi="Calibri" w:cs="Calibri"/>
          <w:color w:val="000000"/>
          <w:sz w:val="24"/>
          <w:szCs w:val="24"/>
          <w:lang w:eastAsia="cs-CZ"/>
        </w:rPr>
        <w:t xml:space="preserve"> či </w:t>
      </w:r>
      <w:r w:rsidRPr="00DC26F3">
        <w:rPr>
          <w:rFonts w:ascii="Calibri" w:eastAsia="Times New Roman" w:hAnsi="Calibri" w:cs="Calibri"/>
          <w:b/>
          <w:bCs/>
          <w:color w:val="000000"/>
          <w:sz w:val="24"/>
          <w:szCs w:val="24"/>
          <w:lang w:eastAsia="cs-CZ"/>
        </w:rPr>
        <w:t>buk</w:t>
      </w:r>
      <w:r w:rsidRPr="00DC26F3">
        <w:rPr>
          <w:rFonts w:ascii="Calibri" w:eastAsia="Times New Roman" w:hAnsi="Calibri" w:cs="Calibri"/>
          <w:color w:val="000000"/>
          <w:sz w:val="24"/>
          <w:szCs w:val="24"/>
          <w:lang w:eastAsia="cs-CZ"/>
        </w:rPr>
        <w:t xml:space="preserve">. Hojně zastoupeny jsou </w:t>
      </w:r>
      <w:r w:rsidRPr="00DC26F3">
        <w:rPr>
          <w:rFonts w:ascii="Calibri" w:eastAsia="Times New Roman" w:hAnsi="Calibri" w:cs="Calibri"/>
          <w:b/>
          <w:bCs/>
          <w:color w:val="000000"/>
          <w:sz w:val="24"/>
          <w:szCs w:val="24"/>
          <w:lang w:eastAsia="cs-CZ"/>
        </w:rPr>
        <w:t>vrby, olše, topoly</w:t>
      </w:r>
      <w:r w:rsidRPr="00DC26F3">
        <w:rPr>
          <w:rFonts w:ascii="Calibri" w:eastAsia="Times New Roman" w:hAnsi="Calibri" w:cs="Calibri"/>
          <w:color w:val="000000"/>
          <w:sz w:val="24"/>
          <w:szCs w:val="24"/>
          <w:lang w:eastAsia="cs-CZ"/>
        </w:rPr>
        <w:t xml:space="preserve"> či </w:t>
      </w:r>
      <w:r w:rsidRPr="00DC26F3">
        <w:rPr>
          <w:rFonts w:ascii="Calibri" w:eastAsia="Times New Roman" w:hAnsi="Calibri" w:cs="Calibri"/>
          <w:b/>
          <w:bCs/>
          <w:color w:val="000000"/>
          <w:sz w:val="24"/>
          <w:szCs w:val="24"/>
          <w:lang w:eastAsia="cs-CZ"/>
        </w:rPr>
        <w:t>břízy</w:t>
      </w:r>
      <w:r w:rsidRPr="00DC26F3">
        <w:rPr>
          <w:rFonts w:ascii="Calibri" w:eastAsia="Times New Roman" w:hAnsi="Calibri" w:cs="Calibri"/>
          <w:color w:val="000000"/>
          <w:sz w:val="24"/>
          <w:szCs w:val="24"/>
          <w:lang w:eastAsia="cs-CZ"/>
        </w:rPr>
        <w:t xml:space="preserve">. V některých oblastech je hojná </w:t>
      </w:r>
      <w:r w:rsidRPr="00DC26F3">
        <w:rPr>
          <w:rFonts w:ascii="Calibri" w:eastAsia="Times New Roman" w:hAnsi="Calibri" w:cs="Calibri"/>
          <w:b/>
          <w:bCs/>
          <w:color w:val="000000"/>
          <w:sz w:val="24"/>
          <w:szCs w:val="24"/>
          <w:lang w:eastAsia="cs-CZ"/>
        </w:rPr>
        <w:t>líska</w:t>
      </w:r>
      <w:r w:rsidRPr="00DC26F3">
        <w:rPr>
          <w:rFonts w:ascii="Calibri" w:eastAsia="Times New Roman" w:hAnsi="Calibri" w:cs="Calibri"/>
          <w:color w:val="000000"/>
          <w:sz w:val="24"/>
          <w:szCs w:val="24"/>
          <w:lang w:eastAsia="cs-CZ"/>
        </w:rPr>
        <w:t xml:space="preserve"> nebo </w:t>
      </w:r>
      <w:r w:rsidRPr="00DC26F3">
        <w:rPr>
          <w:rFonts w:ascii="Calibri" w:eastAsia="Times New Roman" w:hAnsi="Calibri" w:cs="Calibri"/>
          <w:b/>
          <w:bCs/>
          <w:color w:val="000000"/>
          <w:sz w:val="24"/>
          <w:szCs w:val="24"/>
          <w:lang w:eastAsia="cs-CZ"/>
        </w:rPr>
        <w:t>hloh</w:t>
      </w:r>
      <w:r w:rsidRPr="00DC26F3">
        <w:rPr>
          <w:rFonts w:ascii="Calibri" w:eastAsia="Times New Roman" w:hAnsi="Calibri" w:cs="Calibri"/>
          <w:color w:val="000000"/>
          <w:sz w:val="24"/>
          <w:szCs w:val="24"/>
          <w:lang w:eastAsia="cs-CZ"/>
        </w:rPr>
        <w:t xml:space="preserve">, tedy strom či keř z čeledi růžovitých, existuje 200 až tisíc různých druhů. Vyskytuje se zde rovněž </w:t>
      </w:r>
      <w:r w:rsidRPr="00DC26F3">
        <w:rPr>
          <w:rFonts w:ascii="Calibri" w:eastAsia="Times New Roman" w:hAnsi="Calibri" w:cs="Calibri"/>
          <w:b/>
          <w:bCs/>
          <w:color w:val="000000"/>
          <w:sz w:val="24"/>
          <w:szCs w:val="24"/>
          <w:lang w:eastAsia="cs-CZ"/>
        </w:rPr>
        <w:t>zimolez</w:t>
      </w:r>
      <w:r w:rsidRPr="00DC26F3">
        <w:rPr>
          <w:rFonts w:ascii="Calibri" w:eastAsia="Times New Roman" w:hAnsi="Calibri" w:cs="Calibri"/>
          <w:color w:val="000000"/>
          <w:sz w:val="24"/>
          <w:szCs w:val="24"/>
          <w:lang w:eastAsia="cs-CZ"/>
        </w:rPr>
        <w:t xml:space="preserve">, který bývá mnohdy pěstován i jako okrasná rostlina. Samozřejmě zde najdeme množství </w:t>
      </w:r>
      <w:r w:rsidRPr="00DC26F3">
        <w:rPr>
          <w:rFonts w:ascii="Calibri" w:eastAsia="Times New Roman" w:hAnsi="Calibri" w:cs="Calibri"/>
          <w:b/>
          <w:bCs/>
          <w:color w:val="000000"/>
          <w:sz w:val="24"/>
          <w:szCs w:val="24"/>
          <w:lang w:eastAsia="cs-CZ"/>
        </w:rPr>
        <w:t>bylin</w:t>
      </w:r>
      <w:r w:rsidRPr="00DC26F3">
        <w:rPr>
          <w:rFonts w:ascii="Calibri" w:eastAsia="Times New Roman" w:hAnsi="Calibri" w:cs="Calibri"/>
          <w:color w:val="000000"/>
          <w:sz w:val="24"/>
          <w:szCs w:val="24"/>
          <w:lang w:eastAsia="cs-CZ"/>
        </w:rPr>
        <w:t xml:space="preserve"> i </w:t>
      </w:r>
      <w:r w:rsidRPr="00DC26F3">
        <w:rPr>
          <w:rFonts w:ascii="Calibri" w:eastAsia="Times New Roman" w:hAnsi="Calibri" w:cs="Calibri"/>
          <w:b/>
          <w:bCs/>
          <w:color w:val="000000"/>
          <w:sz w:val="24"/>
          <w:szCs w:val="24"/>
          <w:lang w:eastAsia="cs-CZ"/>
        </w:rPr>
        <w:t>kapraďorostů</w:t>
      </w:r>
      <w:r w:rsidRPr="00DC26F3">
        <w:rPr>
          <w:rFonts w:ascii="Calibri" w:eastAsia="Times New Roman" w:hAnsi="Calibri" w:cs="Calibri"/>
          <w:color w:val="000000"/>
          <w:sz w:val="24"/>
          <w:szCs w:val="24"/>
          <w:lang w:eastAsia="cs-CZ"/>
        </w:rPr>
        <w:t xml:space="preserve">. Vyskytují se zde </w:t>
      </w:r>
      <w:r w:rsidRPr="00DC26F3">
        <w:rPr>
          <w:rFonts w:ascii="Calibri" w:eastAsia="Times New Roman" w:hAnsi="Calibri" w:cs="Calibri"/>
          <w:b/>
          <w:bCs/>
          <w:color w:val="000000"/>
          <w:sz w:val="24"/>
          <w:szCs w:val="24"/>
          <w:lang w:eastAsia="cs-CZ"/>
        </w:rPr>
        <w:t>lišejníky</w:t>
      </w:r>
      <w:r w:rsidRPr="00DC26F3">
        <w:rPr>
          <w:rFonts w:ascii="Calibri" w:eastAsia="Times New Roman" w:hAnsi="Calibri" w:cs="Calibri"/>
          <w:color w:val="000000"/>
          <w:sz w:val="24"/>
          <w:szCs w:val="24"/>
          <w:lang w:eastAsia="cs-CZ"/>
        </w:rPr>
        <w:t xml:space="preserve"> a </w:t>
      </w:r>
      <w:r w:rsidRPr="00DC26F3">
        <w:rPr>
          <w:rFonts w:ascii="Calibri" w:eastAsia="Times New Roman" w:hAnsi="Calibri" w:cs="Calibri"/>
          <w:b/>
          <w:bCs/>
          <w:color w:val="000000"/>
          <w:sz w:val="24"/>
          <w:szCs w:val="24"/>
          <w:lang w:eastAsia="cs-CZ"/>
        </w:rPr>
        <w:t>mechorosty</w:t>
      </w:r>
      <w:r w:rsidRPr="00DC26F3">
        <w:rPr>
          <w:rFonts w:ascii="Calibri" w:eastAsia="Times New Roman" w:hAnsi="Calibri" w:cs="Calibri"/>
          <w:color w:val="000000"/>
          <w:sz w:val="24"/>
          <w:szCs w:val="24"/>
          <w:lang w:eastAsia="cs-CZ"/>
        </w:rPr>
        <w:t>.</w:t>
      </w:r>
    </w:p>
    <w:p w:rsidR="00DC26F3" w:rsidRPr="00DC26F3" w:rsidRDefault="00DC26F3" w:rsidP="00DC26F3">
      <w:pPr>
        <w:spacing w:before="100" w:beforeAutospacing="1" w:after="100" w:afterAutospacing="1" w:line="240" w:lineRule="auto"/>
        <w:outlineLvl w:val="2"/>
        <w:rPr>
          <w:rFonts w:ascii="Calibri" w:eastAsia="Times New Roman" w:hAnsi="Calibri" w:cs="Calibri"/>
          <w:b/>
          <w:bCs/>
          <w:sz w:val="27"/>
          <w:szCs w:val="27"/>
          <w:lang w:eastAsia="cs-CZ"/>
        </w:rPr>
      </w:pPr>
      <w:r w:rsidRPr="00DC26F3">
        <w:rPr>
          <w:rFonts w:ascii="Calibri" w:eastAsia="Times New Roman" w:hAnsi="Calibri" w:cs="Calibri"/>
          <w:b/>
          <w:bCs/>
          <w:sz w:val="27"/>
          <w:szCs w:val="27"/>
          <w:lang w:eastAsia="cs-CZ"/>
        </w:rPr>
        <w:t>Fauna</w:t>
      </w:r>
    </w:p>
    <w:p w:rsidR="00DC26F3" w:rsidRPr="00DC26F3" w:rsidRDefault="00DC26F3" w:rsidP="00DC26F3">
      <w:pPr>
        <w:spacing w:before="100" w:beforeAutospacing="1" w:after="100" w:afterAutospacing="1" w:line="360" w:lineRule="atLeast"/>
        <w:ind w:firstLine="375"/>
        <w:jc w:val="both"/>
        <w:rPr>
          <w:rFonts w:ascii="Calibri" w:eastAsia="Times New Roman" w:hAnsi="Calibri" w:cs="Calibri"/>
          <w:color w:val="000000"/>
          <w:sz w:val="24"/>
          <w:szCs w:val="24"/>
          <w:lang w:eastAsia="cs-CZ"/>
        </w:rPr>
      </w:pPr>
      <w:r w:rsidRPr="00DC26F3">
        <w:rPr>
          <w:rFonts w:ascii="Calibri" w:eastAsia="Times New Roman" w:hAnsi="Calibri" w:cs="Calibri"/>
          <w:color w:val="000000"/>
          <w:sz w:val="24"/>
          <w:szCs w:val="24"/>
          <w:lang w:eastAsia="cs-CZ"/>
        </w:rPr>
        <w:lastRenderedPageBreak/>
        <w:t xml:space="preserve">Fauna listnatých lesů je v mnohém podobná lesům smíšeným. V listnatých lesích nalezneme opět kunovité šelmy, například </w:t>
      </w:r>
      <w:r w:rsidRPr="00DC26F3">
        <w:rPr>
          <w:rFonts w:ascii="Calibri" w:eastAsia="Times New Roman" w:hAnsi="Calibri" w:cs="Calibri"/>
          <w:b/>
          <w:bCs/>
          <w:color w:val="000000"/>
          <w:sz w:val="24"/>
          <w:szCs w:val="24"/>
          <w:lang w:eastAsia="cs-CZ"/>
        </w:rPr>
        <w:t>kunu</w:t>
      </w:r>
      <w:r w:rsidRPr="00DC26F3">
        <w:rPr>
          <w:rFonts w:ascii="Calibri" w:eastAsia="Times New Roman" w:hAnsi="Calibri" w:cs="Calibri"/>
          <w:color w:val="000000"/>
          <w:sz w:val="24"/>
          <w:szCs w:val="24"/>
          <w:lang w:eastAsia="cs-CZ"/>
        </w:rPr>
        <w:t xml:space="preserve">. Hojní jsou zde opět </w:t>
      </w:r>
      <w:r w:rsidRPr="00DC26F3">
        <w:rPr>
          <w:rFonts w:ascii="Calibri" w:eastAsia="Times New Roman" w:hAnsi="Calibri" w:cs="Calibri"/>
          <w:b/>
          <w:bCs/>
          <w:color w:val="000000"/>
          <w:sz w:val="24"/>
          <w:szCs w:val="24"/>
          <w:lang w:eastAsia="cs-CZ"/>
        </w:rPr>
        <w:t>jeleni</w:t>
      </w:r>
      <w:r w:rsidRPr="00DC26F3">
        <w:rPr>
          <w:rFonts w:ascii="Calibri" w:eastAsia="Times New Roman" w:hAnsi="Calibri" w:cs="Calibri"/>
          <w:color w:val="000000"/>
          <w:sz w:val="24"/>
          <w:szCs w:val="24"/>
          <w:lang w:eastAsia="cs-CZ"/>
        </w:rPr>
        <w:t xml:space="preserve"> a </w:t>
      </w:r>
      <w:r w:rsidRPr="00DC26F3">
        <w:rPr>
          <w:rFonts w:ascii="Calibri" w:eastAsia="Times New Roman" w:hAnsi="Calibri" w:cs="Calibri"/>
          <w:b/>
          <w:bCs/>
          <w:color w:val="000000"/>
          <w:sz w:val="24"/>
          <w:szCs w:val="24"/>
          <w:lang w:eastAsia="cs-CZ"/>
        </w:rPr>
        <w:t>srnci</w:t>
      </w:r>
      <w:r w:rsidRPr="00DC26F3">
        <w:rPr>
          <w:rFonts w:ascii="Calibri" w:eastAsia="Times New Roman" w:hAnsi="Calibri" w:cs="Calibri"/>
          <w:color w:val="000000"/>
          <w:sz w:val="24"/>
          <w:szCs w:val="24"/>
          <w:lang w:eastAsia="cs-CZ"/>
        </w:rPr>
        <w:t xml:space="preserve">. Žijí zde </w:t>
      </w:r>
      <w:r w:rsidRPr="00DC26F3">
        <w:rPr>
          <w:rFonts w:ascii="Calibri" w:eastAsia="Times New Roman" w:hAnsi="Calibri" w:cs="Calibri"/>
          <w:b/>
          <w:bCs/>
          <w:color w:val="000000"/>
          <w:sz w:val="24"/>
          <w:szCs w:val="24"/>
          <w:lang w:eastAsia="cs-CZ"/>
        </w:rPr>
        <w:t>bobři</w:t>
      </w:r>
      <w:r w:rsidRPr="00DC26F3">
        <w:rPr>
          <w:rFonts w:ascii="Calibri" w:eastAsia="Times New Roman" w:hAnsi="Calibri" w:cs="Calibri"/>
          <w:color w:val="000000"/>
          <w:sz w:val="24"/>
          <w:szCs w:val="24"/>
          <w:lang w:eastAsia="cs-CZ"/>
        </w:rPr>
        <w:t xml:space="preserve"> i různí hlodavci jako jsou </w:t>
      </w:r>
      <w:r w:rsidRPr="00DC26F3">
        <w:rPr>
          <w:rFonts w:ascii="Calibri" w:eastAsia="Times New Roman" w:hAnsi="Calibri" w:cs="Calibri"/>
          <w:b/>
          <w:bCs/>
          <w:color w:val="000000"/>
          <w:sz w:val="24"/>
          <w:szCs w:val="24"/>
          <w:lang w:eastAsia="cs-CZ"/>
        </w:rPr>
        <w:t>veverky</w:t>
      </w:r>
      <w:r w:rsidRPr="00DC26F3">
        <w:rPr>
          <w:rFonts w:ascii="Calibri" w:eastAsia="Times New Roman" w:hAnsi="Calibri" w:cs="Calibri"/>
          <w:color w:val="000000"/>
          <w:sz w:val="24"/>
          <w:szCs w:val="24"/>
          <w:lang w:eastAsia="cs-CZ"/>
        </w:rPr>
        <w:t xml:space="preserve">. Nejdeme zde hojné </w:t>
      </w:r>
      <w:r w:rsidRPr="00DC26F3">
        <w:rPr>
          <w:rFonts w:ascii="Calibri" w:eastAsia="Times New Roman" w:hAnsi="Calibri" w:cs="Calibri"/>
          <w:b/>
          <w:bCs/>
          <w:color w:val="000000"/>
          <w:sz w:val="24"/>
          <w:szCs w:val="24"/>
          <w:lang w:eastAsia="cs-CZ"/>
        </w:rPr>
        <w:t>ptáky, zajíce, lišky</w:t>
      </w:r>
      <w:r w:rsidRPr="00DC26F3">
        <w:rPr>
          <w:rFonts w:ascii="Calibri" w:eastAsia="Times New Roman" w:hAnsi="Calibri" w:cs="Calibri"/>
          <w:color w:val="000000"/>
          <w:sz w:val="24"/>
          <w:szCs w:val="24"/>
          <w:lang w:eastAsia="cs-CZ"/>
        </w:rPr>
        <w:t xml:space="preserve"> a </w:t>
      </w:r>
      <w:r w:rsidRPr="00DC26F3">
        <w:rPr>
          <w:rFonts w:ascii="Calibri" w:eastAsia="Times New Roman" w:hAnsi="Calibri" w:cs="Calibri"/>
          <w:b/>
          <w:bCs/>
          <w:color w:val="000000"/>
          <w:sz w:val="24"/>
          <w:szCs w:val="24"/>
          <w:lang w:eastAsia="cs-CZ"/>
        </w:rPr>
        <w:t>vlky</w:t>
      </w:r>
      <w:r w:rsidRPr="00DC26F3">
        <w:rPr>
          <w:rFonts w:ascii="Calibri" w:eastAsia="Times New Roman" w:hAnsi="Calibri" w:cs="Calibri"/>
          <w:color w:val="000000"/>
          <w:sz w:val="24"/>
          <w:szCs w:val="24"/>
          <w:lang w:eastAsia="cs-CZ"/>
        </w:rPr>
        <w:t xml:space="preserve">, ale i kočkovité šelmy, například </w:t>
      </w:r>
      <w:r w:rsidRPr="00DC26F3">
        <w:rPr>
          <w:rFonts w:ascii="Calibri" w:eastAsia="Times New Roman" w:hAnsi="Calibri" w:cs="Calibri"/>
          <w:b/>
          <w:bCs/>
          <w:color w:val="000000"/>
          <w:sz w:val="24"/>
          <w:szCs w:val="24"/>
          <w:lang w:eastAsia="cs-CZ"/>
        </w:rPr>
        <w:t>tygr sibiřský</w:t>
      </w:r>
      <w:r w:rsidRPr="00DC26F3">
        <w:rPr>
          <w:rFonts w:ascii="Calibri" w:eastAsia="Times New Roman" w:hAnsi="Calibri" w:cs="Calibri"/>
          <w:color w:val="000000"/>
          <w:sz w:val="24"/>
          <w:szCs w:val="24"/>
          <w:lang w:eastAsia="cs-CZ"/>
        </w:rPr>
        <w:t xml:space="preserve">. Mezi méně známé druhy patří </w:t>
      </w:r>
      <w:r w:rsidRPr="00DC26F3">
        <w:rPr>
          <w:rFonts w:ascii="Calibri" w:eastAsia="Times New Roman" w:hAnsi="Calibri" w:cs="Calibri"/>
          <w:b/>
          <w:bCs/>
          <w:color w:val="000000"/>
          <w:sz w:val="24"/>
          <w:szCs w:val="24"/>
          <w:lang w:eastAsia="cs-CZ"/>
        </w:rPr>
        <w:t>medvídek mýval</w:t>
      </w:r>
      <w:r w:rsidRPr="00DC26F3">
        <w:rPr>
          <w:rFonts w:ascii="Calibri" w:eastAsia="Times New Roman" w:hAnsi="Calibri" w:cs="Calibri"/>
          <w:color w:val="000000"/>
          <w:sz w:val="24"/>
          <w:szCs w:val="24"/>
          <w:lang w:eastAsia="cs-CZ"/>
        </w:rPr>
        <w:t xml:space="preserve"> v Severní Americe, který byl zavlečen i do jiných částí světa. Dosahuje délky až 3 metru a hmotnosti do 10 kg. Mýval je v Evropě poměrně přemnožený, byl vysazen v Německu roku 1934 a dnes žije v této zemi přes milion jedinců. Dále uveďme </w:t>
      </w:r>
      <w:r w:rsidRPr="00DC26F3">
        <w:rPr>
          <w:rFonts w:ascii="Calibri" w:eastAsia="Times New Roman" w:hAnsi="Calibri" w:cs="Calibri"/>
          <w:b/>
          <w:bCs/>
          <w:color w:val="000000"/>
          <w:sz w:val="24"/>
          <w:szCs w:val="24"/>
          <w:lang w:eastAsia="cs-CZ"/>
        </w:rPr>
        <w:t>wapiti</w:t>
      </w:r>
      <w:r w:rsidRPr="00DC26F3">
        <w:rPr>
          <w:rFonts w:ascii="Calibri" w:eastAsia="Times New Roman" w:hAnsi="Calibri" w:cs="Calibri"/>
          <w:color w:val="000000"/>
          <w:sz w:val="24"/>
          <w:szCs w:val="24"/>
          <w:lang w:eastAsia="cs-CZ"/>
        </w:rPr>
        <w:t>, což je druh jelena, který žije především ve Skalnatých horách. Dosahuje průměrné hmotnosti asi 320 kg.</w:t>
      </w:r>
    </w:p>
    <w:p w:rsidR="00DC26F3" w:rsidRPr="00DC26F3" w:rsidRDefault="00DC26F3" w:rsidP="00DC26F3">
      <w:pPr>
        <w:spacing w:after="0" w:line="240" w:lineRule="auto"/>
        <w:rPr>
          <w:rFonts w:ascii="Times New Roman" w:eastAsia="Times New Roman" w:hAnsi="Times New Roman" w:cs="Times New Roman"/>
          <w:sz w:val="24"/>
          <w:szCs w:val="24"/>
          <w:lang w:eastAsia="cs-CZ"/>
        </w:rPr>
      </w:pPr>
      <w:r w:rsidRPr="00DC26F3">
        <w:rPr>
          <w:rFonts w:ascii="Times New Roman" w:eastAsia="Times New Roman" w:hAnsi="Times New Roman" w:cs="Times New Roman"/>
          <w:noProof/>
          <w:sz w:val="24"/>
          <w:szCs w:val="24"/>
          <w:lang w:eastAsia="cs-CZ"/>
        </w:rPr>
        <w:drawing>
          <wp:inline distT="0" distB="0" distL="0" distR="0">
            <wp:extent cx="8286750" cy="3838575"/>
            <wp:effectExtent l="0" t="0" r="0" b="0"/>
            <wp:docPr id="116" name="Obrázek 116" descr="http://les.jecool.net/clanky/mapa_smisene_a_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les.jecool.net/clanky/mapa_smisene_a_list.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286750" cy="3838575"/>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1838325"/>
            <wp:effectExtent l="0" t="0" r="0" b="9525"/>
            <wp:docPr id="115" name="Obrázek 115" descr="http://les.jecool.net/clanky/kombi/dub.jpg">
              <a:hlinkClick xmlns:a="http://schemas.openxmlformats.org/drawingml/2006/main" r:id="rId76" tooltip="&quot;Dub letní.&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les.jecool.net/clanky/kombi/dub.jpg">
                      <a:hlinkClick r:id="rId76" tooltip="&quot;Dub letní.&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67000" cy="1838325"/>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1819275"/>
            <wp:effectExtent l="0" t="0" r="0" b="9525"/>
            <wp:docPr id="114" name="Obrázek 114" descr="http://les.jecool.net/clanky/kombi/dub-detail.jpg">
              <a:hlinkClick xmlns:a="http://schemas.openxmlformats.org/drawingml/2006/main" r:id="rId78" tooltip="&quot;Detail na listy dubu a žalud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les.jecool.net/clanky/kombi/dub-detail.jpg">
                      <a:hlinkClick r:id="rId78" tooltip="&quot;Detail na listy dubu a žaludy.&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67000" cy="1819275"/>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lastRenderedPageBreak/>
        <w:drawing>
          <wp:inline distT="0" distB="0" distL="0" distR="0">
            <wp:extent cx="2667000" cy="2000250"/>
            <wp:effectExtent l="0" t="0" r="0" b="0"/>
            <wp:docPr id="113" name="Obrázek 113" descr="http://les.jecool.net/clanky/listnate/jasan.jpg">
              <a:hlinkClick xmlns:a="http://schemas.openxmlformats.org/drawingml/2006/main" r:id="rId136" tooltip="&quot;Jasan ztepil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les.jecool.net/clanky/listnate/jasan.jpg">
                      <a:hlinkClick r:id="rId136" tooltip="&quot;Jasan ztepilý.&quot;"/>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2000250"/>
            <wp:effectExtent l="0" t="0" r="0" b="0"/>
            <wp:docPr id="112" name="Obrázek 112" descr="http://les.jecool.net/clanky/listnate/jasan-detail.jpg">
              <a:hlinkClick xmlns:a="http://schemas.openxmlformats.org/drawingml/2006/main" r:id="rId138" tooltip="&quot;Detail na listy jasan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les.jecool.net/clanky/listnate/jasan-detail.jpg">
                      <a:hlinkClick r:id="rId138" tooltip="&quot;Detail na listy jasanu.&quot;"/>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2000250"/>
            <wp:effectExtent l="0" t="0" r="0" b="0"/>
            <wp:docPr id="111" name="Obrázek 111" descr="http://les.jecool.net/clanky/listnate/habr.jpg">
              <a:hlinkClick xmlns:a="http://schemas.openxmlformats.org/drawingml/2006/main" r:id="rId140" tooltip="&quot;Habr obecn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les.jecool.net/clanky/listnate/habr.jpg">
                      <a:hlinkClick r:id="rId140" tooltip="&quot;Habr obecný.&quo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2000250"/>
            <wp:effectExtent l="0" t="0" r="0" b="0"/>
            <wp:docPr id="110" name="Obrázek 110" descr="http://les.jecool.net/clanky/listnate/habr-detail.jpg">
              <a:hlinkClick xmlns:a="http://schemas.openxmlformats.org/drawingml/2006/main" r:id="rId142" tooltip="&quot;Detail na listy hab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les.jecool.net/clanky/listnate/habr-detail.jpg">
                      <a:hlinkClick r:id="rId142" tooltip="&quot;Detail na listy habru.&quot;"/>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000250" cy="2667000"/>
            <wp:effectExtent l="0" t="0" r="0" b="0"/>
            <wp:docPr id="109" name="Obrázek 109" descr="http://les.jecool.net/clanky/kombi/lipa.jpg">
              <a:hlinkClick xmlns:a="http://schemas.openxmlformats.org/drawingml/2006/main" r:id="rId88" tooltip="&quot;Lípa srdčitá.&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les.jecool.net/clanky/kombi/lipa.jpg">
                      <a:hlinkClick r:id="rId88" tooltip="&quot;Lípa srdčitá.&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00250" cy="266700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2514600"/>
            <wp:effectExtent l="0" t="0" r="0" b="0"/>
            <wp:docPr id="108" name="Obrázek 108" descr="http://les.jecool.net/clanky/kombi/lipa-detail.jpg">
              <a:hlinkClick xmlns:a="http://schemas.openxmlformats.org/drawingml/2006/main" r:id="rId90" tooltip="&quot;Detail na listy líp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les.jecool.net/clanky/kombi/lipa-detail.jpg">
                      <a:hlinkClick r:id="rId90" tooltip="&quot;Detail na listy lípy.&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0" cy="251460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lastRenderedPageBreak/>
        <w:drawing>
          <wp:inline distT="0" distB="0" distL="0" distR="0">
            <wp:extent cx="2571750" cy="2667000"/>
            <wp:effectExtent l="0" t="0" r="0" b="0"/>
            <wp:docPr id="107" name="Obrázek 107" descr="http://les.jecool.net/clanky/kombi/jilm.jpg">
              <a:hlinkClick xmlns:a="http://schemas.openxmlformats.org/drawingml/2006/main" r:id="rId96" tooltip="&quot;Jilm vaz.&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les.jecool.net/clanky/kombi/jilm.jpg">
                      <a:hlinkClick r:id="rId96" tooltip="&quot;Jilm vaz.&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0" cy="266700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1981200"/>
            <wp:effectExtent l="0" t="0" r="0" b="0"/>
            <wp:docPr id="106" name="Obrázek 106" descr="http://les.jecool.net/clanky/kombi/jilm-detail.jpg">
              <a:hlinkClick xmlns:a="http://schemas.openxmlformats.org/drawingml/2006/main" r:id="rId98" tooltip="&quot;Detail na listy jilm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les.jecool.net/clanky/kombi/jilm-detail.jpg">
                      <a:hlinkClick r:id="rId98" tooltip="&quot;Detail na listy jilmu.&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67000" cy="198120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2571750"/>
            <wp:effectExtent l="0" t="0" r="0" b="0"/>
            <wp:docPr id="105" name="Obrázek 105" descr="http://les.jecool.net/clanky/kombi/buk.jpg">
              <a:hlinkClick xmlns:a="http://schemas.openxmlformats.org/drawingml/2006/main" r:id="rId72" tooltip="&quot;Buk lesní.&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les.jecool.net/clanky/kombi/buk.jpg">
                      <a:hlinkClick r:id="rId72" tooltip="&quot;Buk lesní.&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67000" cy="257175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000250" cy="2667000"/>
            <wp:effectExtent l="0" t="0" r="0" b="0"/>
            <wp:docPr id="104" name="Obrázek 104" descr="http://les.jecool.net/clanky/kombi/buk-detail.jpg">
              <a:hlinkClick xmlns:a="http://schemas.openxmlformats.org/drawingml/2006/main" r:id="rId74" tooltip="&quot;Detail na listy buk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les.jecool.net/clanky/kombi/buk-detail.jpg">
                      <a:hlinkClick r:id="rId74" tooltip="&quot;Detail na listy buku.&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00250" cy="266700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2133600"/>
            <wp:effectExtent l="0" t="0" r="0" b="0"/>
            <wp:docPr id="103" name="Obrázek 103" descr="http://les.jecool.net/clanky/kombi/vrba.jpg">
              <a:hlinkClick xmlns:a="http://schemas.openxmlformats.org/drawingml/2006/main" r:id="rId100" tooltip="&quot;Vrba jív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les.jecool.net/clanky/kombi/vrba.jpg">
                      <a:hlinkClick r:id="rId100" tooltip="&quot;Vrba jíva.&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67000" cy="213360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2000250"/>
            <wp:effectExtent l="0" t="0" r="0" b="0"/>
            <wp:docPr id="102" name="Obrázek 102" descr="http://les.jecool.net/clanky/kombi/vrba-detail.jpg">
              <a:hlinkClick xmlns:a="http://schemas.openxmlformats.org/drawingml/2006/main" r:id="rId102" tooltip="&quot;Detail na listy vrb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les.jecool.net/clanky/kombi/vrba-detail.jpg">
                      <a:hlinkClick r:id="rId102" tooltip="&quot;Detail na listy vrby.&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lastRenderedPageBreak/>
        <w:drawing>
          <wp:inline distT="0" distB="0" distL="0" distR="0">
            <wp:extent cx="2667000" cy="2000250"/>
            <wp:effectExtent l="0" t="0" r="0" b="0"/>
            <wp:docPr id="101" name="Obrázek 101" descr="http://les.jecool.net/clanky/listnate/olse.jpg">
              <a:hlinkClick xmlns:a="http://schemas.openxmlformats.org/drawingml/2006/main" r:id="rId144" tooltip="&quot;Olše lepkavá.&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les.jecool.net/clanky/listnate/olse.jpg">
                      <a:hlinkClick r:id="rId144" tooltip="&quot;Olše lepkavá.&quot;"/>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2667000"/>
            <wp:effectExtent l="0" t="0" r="0" b="0"/>
            <wp:docPr id="100" name="Obrázek 100" descr="http://les.jecool.net/clanky/listnate/olse-detail.jpg">
              <a:hlinkClick xmlns:a="http://schemas.openxmlformats.org/drawingml/2006/main" r:id="rId146" tooltip="&quot;Detail na listy olš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les.jecool.net/clanky/listnate/olse-detail.jpg">
                      <a:hlinkClick r:id="rId146" tooltip="&quot;Detail na listy olše.&quot;"/>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000250" cy="2667000"/>
            <wp:effectExtent l="0" t="0" r="0" b="0"/>
            <wp:docPr id="99" name="Obrázek 99" descr="http://les.jecool.net/clanky/kombi/topol.jpg">
              <a:hlinkClick xmlns:a="http://schemas.openxmlformats.org/drawingml/2006/main" r:id="rId92" tooltip="&quot;Topol čern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les.jecool.net/clanky/kombi/topol.jpg">
                      <a:hlinkClick r:id="rId92" tooltip="&quot;Topol černý.&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00250" cy="266700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2000250"/>
            <wp:effectExtent l="0" t="0" r="0" b="0"/>
            <wp:docPr id="98" name="Obrázek 98" descr="http://les.jecool.net/clanky/kombi/topol-detail.jpg">
              <a:hlinkClick xmlns:a="http://schemas.openxmlformats.org/drawingml/2006/main" r:id="rId94" tooltip="&quot;Detail na listy topol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les.jecool.net/clanky/kombi/topol-detail.jpg">
                      <a:hlinkClick r:id="rId94" tooltip="&quot;Detail na listy topolu.&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000250" cy="2667000"/>
            <wp:effectExtent l="0" t="0" r="0" b="0"/>
            <wp:docPr id="97" name="Obrázek 97" descr="http://les.jecool.net/clanky/kombi/briza.jpg">
              <a:hlinkClick xmlns:a="http://schemas.openxmlformats.org/drawingml/2006/main" r:id="rId84" tooltip="&quot;Bříza bělokorá.&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les.jecool.net/clanky/kombi/briza.jpg">
                      <a:hlinkClick r:id="rId84" tooltip="&quot;Bříza bělokorá.&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00250" cy="266700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2000250"/>
            <wp:effectExtent l="0" t="0" r="0" b="0"/>
            <wp:docPr id="96" name="Obrázek 96" descr="http://les.jecool.net/clanky/kombi/briza-detail.jpg">
              <a:hlinkClick xmlns:a="http://schemas.openxmlformats.org/drawingml/2006/main" r:id="rId86" tooltip="&quot;Detail na listy bříz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les.jecool.net/clanky/kombi/briza-detail.jpg">
                      <a:hlinkClick r:id="rId86" tooltip="&quot;Detail na listy břízy.&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lastRenderedPageBreak/>
        <w:drawing>
          <wp:inline distT="0" distB="0" distL="0" distR="0">
            <wp:extent cx="1857375" cy="2667000"/>
            <wp:effectExtent l="0" t="0" r="9525" b="0"/>
            <wp:docPr id="95" name="Obrázek 95" descr="http://les.jecool.net/clanky/listnate/liska.jpg">
              <a:hlinkClick xmlns:a="http://schemas.openxmlformats.org/drawingml/2006/main" r:id="rId148" tooltip="&quot;Líska obecná.&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les.jecool.net/clanky/listnate/liska.jpg">
                      <a:hlinkClick r:id="rId148" tooltip="&quot;Líska obecná.&quot;"/>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857375" cy="266700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2000250"/>
            <wp:effectExtent l="0" t="0" r="0" b="0"/>
            <wp:docPr id="94" name="Obrázek 94" descr="http://les.jecool.net/clanky/listnate/liska-detail.jpg">
              <a:hlinkClick xmlns:a="http://schemas.openxmlformats.org/drawingml/2006/main" r:id="rId150" tooltip="&quot;Detail na listy lísk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les.jecool.net/clanky/listnate/liska-detail.jpg">
                      <a:hlinkClick r:id="rId150" tooltip="&quot;Detail na listy lísky.&quot;"/>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2000250"/>
            <wp:effectExtent l="0" t="0" r="0" b="0"/>
            <wp:docPr id="93" name="Obrázek 93" descr="http://les.jecool.net/clanky/listnate/hloh.jpg">
              <a:hlinkClick xmlns:a="http://schemas.openxmlformats.org/drawingml/2006/main" r:id="rId152" tooltip="&quot;Hloh obecn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les.jecool.net/clanky/listnate/hloh.jpg">
                      <a:hlinkClick r:id="rId152" tooltip="&quot;Hloh obecný.&quot;"/>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038350" cy="2667000"/>
            <wp:effectExtent l="0" t="0" r="0" b="0"/>
            <wp:docPr id="92" name="Obrázek 92" descr="http://les.jecool.net/clanky/listnate/hloh-detail.jpg">
              <a:hlinkClick xmlns:a="http://schemas.openxmlformats.org/drawingml/2006/main" r:id="rId154" tooltip="&quot;Detail na listy a květy hloh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les.jecool.net/clanky/listnate/hloh-detail.jpg">
                      <a:hlinkClick r:id="rId154" tooltip="&quot;Detail na listy a květy hlohu.&quot;"/>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038350" cy="266700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2000250"/>
            <wp:effectExtent l="0" t="0" r="0" b="0"/>
            <wp:docPr id="91" name="Obrázek 91" descr="http://les.jecool.net/clanky/kombi/kaprad.jpg">
              <a:hlinkClick xmlns:a="http://schemas.openxmlformats.org/drawingml/2006/main" r:id="rId106" tooltip="&quot;Kapraď same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les.jecool.net/clanky/kombi/kaprad.jpg">
                      <a:hlinkClick r:id="rId106" tooltip="&quot;Kapraď samec.&quo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2257425"/>
            <wp:effectExtent l="0" t="0" r="0" b="9525"/>
            <wp:docPr id="90" name="Obrázek 90" descr="http://les.jecool.net/clanky/kombi/lisejnik.jpg">
              <a:hlinkClick xmlns:a="http://schemas.openxmlformats.org/drawingml/2006/main" r:id="rId9" tooltip="&quot;Lišejní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les.jecool.net/clanky/kombi/lisejnik.jpg">
                      <a:hlinkClick r:id="rId9" tooltip="&quot;Lišejní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0" cy="2257425"/>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lastRenderedPageBreak/>
        <w:drawing>
          <wp:inline distT="0" distB="0" distL="0" distR="0">
            <wp:extent cx="2667000" cy="1695450"/>
            <wp:effectExtent l="0" t="0" r="0" b="0"/>
            <wp:docPr id="89" name="Obrázek 89" descr="http://les.jecool.net/clanky/kombi/mech.jpg">
              <a:hlinkClick xmlns:a="http://schemas.openxmlformats.org/drawingml/2006/main" r:id="rId11" tooltip="&quot;Mechor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les.jecool.net/clanky/kombi/mech.jpg">
                      <a:hlinkClick r:id="rId11" tooltip="&quot;Mechorost.&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0" cy="169545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1781175"/>
            <wp:effectExtent l="0" t="0" r="0" b="9525"/>
            <wp:docPr id="88" name="Obrázek 88" descr="http://les.jecool.net/clanky/kombi/kuna.jpg">
              <a:hlinkClick xmlns:a="http://schemas.openxmlformats.org/drawingml/2006/main" r:id="rId39" tooltip="&quot;Kuna lesní.&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les.jecool.net/clanky/kombi/kuna.jpg">
                      <a:hlinkClick r:id="rId39" tooltip="&quot;Kuna lesní.&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000" cy="1781175"/>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2000250"/>
            <wp:effectExtent l="0" t="0" r="0" b="0"/>
            <wp:docPr id="87" name="Obrázek 87" descr="http://les.jecool.net/clanky/kombi/jelen.jpg">
              <a:hlinkClick xmlns:a="http://schemas.openxmlformats.org/drawingml/2006/main" r:id="rId51" tooltip="&quot;Jelen lesní.&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les.jecool.net/clanky/kombi/jelen.jpg">
                      <a:hlinkClick r:id="rId51" tooltip="&quot;Jelen lesní.&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1781175"/>
            <wp:effectExtent l="0" t="0" r="0" b="9525"/>
            <wp:docPr id="86" name="Obrázek 86" descr="http://les.jecool.net/clanky/kombi/srnec.jpg">
              <a:hlinkClick xmlns:a="http://schemas.openxmlformats.org/drawingml/2006/main" r:id="rId53" tooltip="&quot;Srnec obecn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les.jecool.net/clanky/kombi/srnec.jpg">
                      <a:hlinkClick r:id="rId53" tooltip="&quot;Srnec obecný.&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67000" cy="1781175"/>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1819275"/>
            <wp:effectExtent l="0" t="0" r="0" b="9525"/>
            <wp:docPr id="85" name="Obrázek 85" descr="http://les.jecool.net/clanky/kombi/bobr.jpg">
              <a:hlinkClick xmlns:a="http://schemas.openxmlformats.org/drawingml/2006/main" r:id="rId61" tooltip="&quot;Bobr evropsk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les.jecool.net/clanky/kombi/bobr.jpg">
                      <a:hlinkClick r:id="rId61" tooltip="&quot;Bobr evropský.&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67000" cy="1819275"/>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2000250"/>
            <wp:effectExtent l="0" t="0" r="0" b="0"/>
            <wp:docPr id="84" name="Obrázek 84" descr="http://les.jecool.net/clanky/kombi/veverka.jpg">
              <a:hlinkClick xmlns:a="http://schemas.openxmlformats.org/drawingml/2006/main" r:id="rId130" tooltip="&quot;Veverka obecná.&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les.jecool.net/clanky/kombi/veverka.jpg">
                      <a:hlinkClick r:id="rId130" tooltip="&quot;Veverka obecná.&quo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1905000"/>
            <wp:effectExtent l="0" t="0" r="0" b="0"/>
            <wp:docPr id="83" name="Obrázek 83" descr="http://les.jecool.net/clanky/kombi/zajic.jpg">
              <a:hlinkClick xmlns:a="http://schemas.openxmlformats.org/drawingml/2006/main" r:id="rId63" tooltip="&quot;Zajíc polní.&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les.jecool.net/clanky/kombi/zajic.jpg">
                      <a:hlinkClick r:id="rId63" tooltip="&quot;Zajíc polní.&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67000" cy="190500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1781175"/>
            <wp:effectExtent l="0" t="0" r="0" b="9525"/>
            <wp:docPr id="82" name="Obrázek 82" descr="http://les.jecool.net/clanky/kombi/liska.jpg">
              <a:hlinkClick xmlns:a="http://schemas.openxmlformats.org/drawingml/2006/main" r:id="rId112" tooltip="&quot;Liška obecná.&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les.jecool.net/clanky/kombi/liska.jpg">
                      <a:hlinkClick r:id="rId112" tooltip="&quot;Liška obecná.&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667000" cy="1781175"/>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lastRenderedPageBreak/>
        <w:drawing>
          <wp:inline distT="0" distB="0" distL="0" distR="0">
            <wp:extent cx="2667000" cy="2209800"/>
            <wp:effectExtent l="0" t="0" r="0" b="0"/>
            <wp:docPr id="81" name="Obrázek 81" descr="http://les.jecool.net/clanky/kombi/vlk.jpg">
              <a:hlinkClick xmlns:a="http://schemas.openxmlformats.org/drawingml/2006/main" r:id="rId114" tooltip="&quot;Vlk obecn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les.jecool.net/clanky/kombi/vlk.jpg">
                      <a:hlinkClick r:id="rId114" tooltip="&quot;Vlk obecný.&quo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667000" cy="220980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2000250"/>
            <wp:effectExtent l="0" t="0" r="0" b="0"/>
            <wp:docPr id="80" name="Obrázek 80" descr="http://les.jecool.net/clanky/kombi/tygr.jpg">
              <a:hlinkClick xmlns:a="http://schemas.openxmlformats.org/drawingml/2006/main" r:id="rId108" tooltip="&quot;Tygr sibiřsk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les.jecool.net/clanky/kombi/tygr.jpg">
                      <a:hlinkClick r:id="rId108" tooltip="&quot;Tygr sibiřský.&quo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2667000" cy="1962150"/>
            <wp:effectExtent l="0" t="0" r="0" b="0"/>
            <wp:docPr id="79" name="Obrázek 79" descr="http://les.jecool.net/clanky/listnate/wapiti.jpg">
              <a:hlinkClick xmlns:a="http://schemas.openxmlformats.org/drawingml/2006/main" r:id="rId156" tooltip="&quot;Wapit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les.jecool.net/clanky/listnate/wapiti.jpg">
                      <a:hlinkClick r:id="rId156" tooltip="&quot;Wapiti.&quot;"/>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667000" cy="1962150"/>
                    </a:xfrm>
                    <a:prstGeom prst="rect">
                      <a:avLst/>
                    </a:prstGeom>
                    <a:noFill/>
                    <a:ln>
                      <a:noFill/>
                    </a:ln>
                  </pic:spPr>
                </pic:pic>
              </a:graphicData>
            </a:graphic>
          </wp:inline>
        </w:drawing>
      </w:r>
    </w:p>
    <w:p w:rsidR="00DC26F3" w:rsidRPr="00DC26F3" w:rsidRDefault="00DC26F3" w:rsidP="00DC26F3">
      <w:pPr>
        <w:spacing w:before="100" w:beforeAutospacing="1" w:after="100" w:afterAutospacing="1" w:line="360" w:lineRule="atLeast"/>
        <w:ind w:firstLine="375"/>
        <w:jc w:val="both"/>
        <w:rPr>
          <w:rFonts w:ascii="Calibri" w:eastAsia="Times New Roman" w:hAnsi="Calibri" w:cs="Calibri"/>
          <w:color w:val="000000"/>
          <w:sz w:val="24"/>
          <w:szCs w:val="24"/>
          <w:lang w:eastAsia="cs-CZ"/>
        </w:rPr>
      </w:pPr>
      <w:r w:rsidRPr="00DC26F3">
        <w:rPr>
          <w:rFonts w:ascii="Calibri" w:eastAsia="Times New Roman" w:hAnsi="Calibri" w:cs="Calibri"/>
          <w:color w:val="000000"/>
          <w:sz w:val="24"/>
          <w:szCs w:val="24"/>
          <w:lang w:eastAsia="cs-CZ"/>
        </w:rPr>
        <w:t> </w:t>
      </w:r>
    </w:p>
    <w:p w:rsidR="00DC26F3" w:rsidRPr="00DC26F3" w:rsidRDefault="00DC26F3" w:rsidP="00DC26F3">
      <w:pPr>
        <w:pBdr>
          <w:bottom w:val="single" w:sz="6" w:space="1" w:color="auto"/>
        </w:pBdr>
        <w:spacing w:after="0" w:line="240" w:lineRule="auto"/>
        <w:jc w:val="center"/>
        <w:rPr>
          <w:rFonts w:ascii="Arial" w:eastAsia="Times New Roman" w:hAnsi="Arial" w:cs="Arial"/>
          <w:vanish/>
          <w:sz w:val="16"/>
          <w:szCs w:val="16"/>
          <w:lang w:eastAsia="cs-CZ"/>
        </w:rPr>
      </w:pPr>
      <w:r w:rsidRPr="00DC26F3">
        <w:rPr>
          <w:rFonts w:ascii="Arial" w:eastAsia="Times New Roman" w:hAnsi="Arial" w:cs="Arial"/>
          <w:vanish/>
          <w:sz w:val="16"/>
          <w:szCs w:val="16"/>
          <w:lang w:eastAsia="cs-CZ"/>
        </w:rPr>
        <w:t>Začátek formuláře</w:t>
      </w:r>
    </w:p>
    <w:p w:rsidR="00DC26F3" w:rsidRPr="00DC26F3" w:rsidRDefault="00DC26F3" w:rsidP="00DC26F3">
      <w:pPr>
        <w:spacing w:after="0" w:line="240" w:lineRule="auto"/>
        <w:rPr>
          <w:rFonts w:ascii="Times New Roman" w:eastAsia="Times New Roman" w:hAnsi="Times New Roman" w:cs="Times New Roman"/>
          <w:sz w:val="24"/>
          <w:szCs w:val="24"/>
          <w:lang w:eastAsia="cs-CZ"/>
        </w:rPr>
      </w:pPr>
      <w:r w:rsidRPr="00DC26F3">
        <w:rPr>
          <w:rFonts w:ascii="Times New Roman" w:eastAsia="Times New Roman" w:hAnsi="Times New Roman" w:cs="Times New Roman"/>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in;height:18pt" o:ole="">
            <v:imagedata r:id="rId158" o:title=""/>
          </v:shape>
          <w:control r:id="rId159" w:name="DefaultOcxName3" w:shapeid="_x0000_i1058"/>
        </w:object>
      </w:r>
      <w:r w:rsidRPr="00DC26F3">
        <w:rPr>
          <w:rFonts w:ascii="Times New Roman" w:eastAsia="Times New Roman" w:hAnsi="Times New Roman" w:cs="Times New Roman"/>
          <w:sz w:val="24"/>
          <w:szCs w:val="24"/>
        </w:rPr>
        <w:object w:dxaOrig="1440" w:dyaOrig="1440">
          <v:shape id="_x0000_i1061" type="#_x0000_t75" style="width:34.5pt;height:22.5pt" o:ole="">
            <v:imagedata r:id="rId160" o:title=""/>
          </v:shape>
          <w:control r:id="rId161" w:name="DefaultOcxName12" w:shapeid="_x0000_i1061"/>
        </w:object>
      </w:r>
    </w:p>
    <w:p w:rsidR="00DC26F3" w:rsidRPr="00DC26F3" w:rsidRDefault="00DC26F3" w:rsidP="00DC26F3">
      <w:pPr>
        <w:pBdr>
          <w:top w:val="single" w:sz="6" w:space="1" w:color="auto"/>
        </w:pBdr>
        <w:spacing w:after="0" w:line="240" w:lineRule="auto"/>
        <w:jc w:val="center"/>
        <w:rPr>
          <w:rFonts w:ascii="Arial" w:eastAsia="Times New Roman" w:hAnsi="Arial" w:cs="Arial"/>
          <w:vanish/>
          <w:sz w:val="16"/>
          <w:szCs w:val="16"/>
          <w:lang w:eastAsia="cs-CZ"/>
        </w:rPr>
      </w:pPr>
      <w:r w:rsidRPr="00DC26F3">
        <w:rPr>
          <w:rFonts w:ascii="Arial" w:eastAsia="Times New Roman" w:hAnsi="Arial" w:cs="Arial"/>
          <w:vanish/>
          <w:sz w:val="16"/>
          <w:szCs w:val="16"/>
          <w:lang w:eastAsia="cs-CZ"/>
        </w:rPr>
        <w:t>Konec formuláře</w:t>
      </w:r>
    </w:p>
    <w:p w:rsidR="00DC26F3" w:rsidRPr="00DC26F3" w:rsidRDefault="00DC26F3" w:rsidP="00DC26F3">
      <w:pPr>
        <w:spacing w:after="0" w:line="240" w:lineRule="auto"/>
        <w:rPr>
          <w:rFonts w:ascii="Times New Roman" w:eastAsia="Times New Roman" w:hAnsi="Times New Roman" w:cs="Times New Roman"/>
          <w:sz w:val="24"/>
          <w:szCs w:val="24"/>
          <w:lang w:eastAsia="cs-CZ"/>
        </w:rPr>
      </w:pPr>
      <w:r w:rsidRPr="00DC26F3">
        <w:rPr>
          <w:rFonts w:ascii="Times New Roman" w:eastAsia="Times New Roman" w:hAnsi="Times New Roman" w:cs="Times New Roman"/>
          <w:noProof/>
          <w:color w:val="0000FF"/>
          <w:sz w:val="24"/>
          <w:szCs w:val="24"/>
          <w:lang w:eastAsia="cs-CZ"/>
        </w:rPr>
        <w:drawing>
          <wp:inline distT="0" distB="0" distL="0" distR="0">
            <wp:extent cx="3333750" cy="2505075"/>
            <wp:effectExtent l="0" t="0" r="0" b="9525"/>
            <wp:docPr id="119" name="Obrázek 119" descr="http://les.jecool.net/clanky/vyznam/patra.jpg">
              <a:hlinkClick xmlns:a="http://schemas.openxmlformats.org/drawingml/2006/main" r:id="rId162" tooltip="&quot;Vegetační patra les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les.jecool.net/clanky/vyznam/patra.jpg">
                      <a:hlinkClick r:id="rId162" tooltip="&quot;Vegetační patra lesa.&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p w:rsidR="00DC26F3" w:rsidRPr="00DC26F3" w:rsidRDefault="00DC26F3" w:rsidP="00DC26F3">
      <w:pPr>
        <w:spacing w:before="100" w:beforeAutospacing="1" w:after="100" w:afterAutospacing="1" w:line="360" w:lineRule="atLeast"/>
        <w:ind w:firstLine="375"/>
        <w:jc w:val="both"/>
        <w:rPr>
          <w:rFonts w:ascii="Calibri" w:eastAsia="Times New Roman" w:hAnsi="Calibri" w:cs="Calibri"/>
          <w:color w:val="000000"/>
          <w:sz w:val="24"/>
          <w:szCs w:val="24"/>
          <w:lang w:eastAsia="cs-CZ"/>
        </w:rPr>
      </w:pPr>
      <w:r w:rsidRPr="00DC26F3">
        <w:rPr>
          <w:rFonts w:ascii="Calibri" w:eastAsia="Times New Roman" w:hAnsi="Calibri" w:cs="Calibri"/>
          <w:color w:val="000000"/>
          <w:sz w:val="24"/>
          <w:szCs w:val="24"/>
          <w:lang w:eastAsia="cs-CZ"/>
        </w:rPr>
        <w:t xml:space="preserve">Les je významný </w:t>
      </w:r>
      <w:r w:rsidRPr="00DC26F3">
        <w:rPr>
          <w:rFonts w:ascii="Calibri" w:eastAsia="Times New Roman" w:hAnsi="Calibri" w:cs="Calibri"/>
          <w:b/>
          <w:bCs/>
          <w:color w:val="000000"/>
          <w:sz w:val="24"/>
          <w:szCs w:val="24"/>
          <w:lang w:eastAsia="cs-CZ"/>
        </w:rPr>
        <w:t>krajinný prvek s výraznou biodiverzitou</w:t>
      </w:r>
      <w:r w:rsidRPr="00DC26F3">
        <w:rPr>
          <w:rFonts w:ascii="Calibri" w:eastAsia="Times New Roman" w:hAnsi="Calibri" w:cs="Calibri"/>
          <w:color w:val="000000"/>
          <w:sz w:val="24"/>
          <w:szCs w:val="24"/>
          <w:lang w:eastAsia="cs-CZ"/>
        </w:rPr>
        <w:t xml:space="preserve">, což je umocněno zastoupením prakticky všech vegetačních pater. Biodiverzita je vyšší v lese přírodním, a v monokulturách naopak téměř zanikla. Lesy vytvářejí životní prostředí pro stovky druhů živočichů, rostlin i hub. Lesy </w:t>
      </w:r>
      <w:r w:rsidRPr="00DC26F3">
        <w:rPr>
          <w:rFonts w:ascii="Calibri" w:eastAsia="Times New Roman" w:hAnsi="Calibri" w:cs="Calibri"/>
          <w:b/>
          <w:bCs/>
          <w:color w:val="000000"/>
          <w:sz w:val="24"/>
          <w:szCs w:val="24"/>
          <w:lang w:eastAsia="cs-CZ"/>
        </w:rPr>
        <w:t>pomáhají stabilizovat klima i zadržovat poměrně velké množství vody</w:t>
      </w:r>
      <w:r w:rsidRPr="00DC26F3">
        <w:rPr>
          <w:rFonts w:ascii="Calibri" w:eastAsia="Times New Roman" w:hAnsi="Calibri" w:cs="Calibri"/>
          <w:color w:val="000000"/>
          <w:sz w:val="24"/>
          <w:szCs w:val="24"/>
          <w:lang w:eastAsia="cs-CZ"/>
        </w:rPr>
        <w:t xml:space="preserve">. Les pomáhá snižovat ničivou sílu větrů a vytváří vlastní specifické klima, kde jsou tlumeny výrazné výchylky </w:t>
      </w:r>
      <w:r w:rsidRPr="00DC26F3">
        <w:rPr>
          <w:rFonts w:ascii="Calibri" w:eastAsia="Times New Roman" w:hAnsi="Calibri" w:cs="Calibri"/>
          <w:color w:val="000000"/>
          <w:sz w:val="24"/>
          <w:szCs w:val="24"/>
          <w:lang w:eastAsia="cs-CZ"/>
        </w:rPr>
        <w:lastRenderedPageBreak/>
        <w:t xml:space="preserve">teplot, teplotní extrémy a zvyšuje se vlhkost okolí. Díky zadržování vody </w:t>
      </w:r>
      <w:r w:rsidRPr="00DC26F3">
        <w:rPr>
          <w:rFonts w:ascii="Calibri" w:eastAsia="Times New Roman" w:hAnsi="Calibri" w:cs="Calibri"/>
          <w:b/>
          <w:bCs/>
          <w:color w:val="000000"/>
          <w:sz w:val="24"/>
          <w:szCs w:val="24"/>
          <w:lang w:eastAsia="cs-CZ"/>
        </w:rPr>
        <w:t>jsou výraznou protipovodňovou ochranou</w:t>
      </w:r>
      <w:r w:rsidRPr="00DC26F3">
        <w:rPr>
          <w:rFonts w:ascii="Calibri" w:eastAsia="Times New Roman" w:hAnsi="Calibri" w:cs="Calibri"/>
          <w:color w:val="000000"/>
          <w:sz w:val="24"/>
          <w:szCs w:val="24"/>
          <w:lang w:eastAsia="cs-CZ"/>
        </w:rPr>
        <w:t xml:space="preserve">. Extrémní povodně se začaly vyskytovat většinou právě až se středověkým kácením lesních porostů. Zde rovněž platí, že u monokultur je zadržení vody výrazně nižší. Les je </w:t>
      </w:r>
      <w:r w:rsidRPr="00DC26F3">
        <w:rPr>
          <w:rFonts w:ascii="Calibri" w:eastAsia="Times New Roman" w:hAnsi="Calibri" w:cs="Calibri"/>
          <w:b/>
          <w:bCs/>
          <w:color w:val="000000"/>
          <w:sz w:val="24"/>
          <w:szCs w:val="24"/>
          <w:lang w:eastAsia="cs-CZ"/>
        </w:rPr>
        <w:t>výrazný protierozní faktor</w:t>
      </w:r>
      <w:r w:rsidRPr="00DC26F3">
        <w:rPr>
          <w:rFonts w:ascii="Calibri" w:eastAsia="Times New Roman" w:hAnsi="Calibri" w:cs="Calibri"/>
          <w:color w:val="000000"/>
          <w:sz w:val="24"/>
          <w:szCs w:val="24"/>
          <w:lang w:eastAsia="cs-CZ"/>
        </w:rPr>
        <w:t xml:space="preserve">. Jeho výsadba ve svažitých terénech dokáže snížit půdní </w:t>
      </w:r>
      <w:proofErr w:type="spellStart"/>
      <w:r w:rsidRPr="00DC26F3">
        <w:rPr>
          <w:rFonts w:ascii="Calibri" w:eastAsia="Times New Roman" w:hAnsi="Calibri" w:cs="Calibri"/>
          <w:color w:val="000000"/>
          <w:sz w:val="24"/>
          <w:szCs w:val="24"/>
          <w:lang w:eastAsia="cs-CZ"/>
        </w:rPr>
        <w:t>odno</w:t>
      </w:r>
      <w:proofErr w:type="spellEnd"/>
      <w:r w:rsidRPr="00DC26F3">
        <w:rPr>
          <w:rFonts w:ascii="Calibri" w:eastAsia="Times New Roman" w:hAnsi="Calibri" w:cs="Calibri"/>
          <w:color w:val="000000"/>
          <w:sz w:val="24"/>
          <w:szCs w:val="24"/>
          <w:lang w:eastAsia="cs-CZ"/>
        </w:rPr>
        <w:t xml:space="preserve"> </w:t>
      </w:r>
      <w:proofErr w:type="spellStart"/>
      <w:r w:rsidRPr="00DC26F3">
        <w:rPr>
          <w:rFonts w:ascii="Calibri" w:eastAsia="Times New Roman" w:hAnsi="Calibri" w:cs="Calibri"/>
          <w:color w:val="000000"/>
          <w:sz w:val="24"/>
          <w:szCs w:val="24"/>
          <w:lang w:eastAsia="cs-CZ"/>
        </w:rPr>
        <w:t>sy</w:t>
      </w:r>
      <w:proofErr w:type="spellEnd"/>
      <w:r w:rsidRPr="00DC26F3">
        <w:rPr>
          <w:rFonts w:ascii="Calibri" w:eastAsia="Times New Roman" w:hAnsi="Calibri" w:cs="Calibri"/>
          <w:color w:val="000000"/>
          <w:sz w:val="24"/>
          <w:szCs w:val="24"/>
          <w:lang w:eastAsia="cs-CZ"/>
        </w:rPr>
        <w:t xml:space="preserve"> na minimum. Zajímavé je, že centimetr půdy zmizí z kukuřičného pole za 15 let, z obilného asi 20 krát pomaleji, zatímco z lesa za několik tisíc let. Lesy bývají označovány za </w:t>
      </w:r>
      <w:r w:rsidRPr="00DC26F3">
        <w:rPr>
          <w:rFonts w:ascii="Calibri" w:eastAsia="Times New Roman" w:hAnsi="Calibri" w:cs="Calibri"/>
          <w:b/>
          <w:bCs/>
          <w:color w:val="000000"/>
          <w:sz w:val="24"/>
          <w:szCs w:val="24"/>
          <w:lang w:eastAsia="cs-CZ"/>
        </w:rPr>
        <w:t>„plíce naší planety“</w:t>
      </w:r>
      <w:r w:rsidRPr="00DC26F3">
        <w:rPr>
          <w:rFonts w:ascii="Calibri" w:eastAsia="Times New Roman" w:hAnsi="Calibri" w:cs="Calibri"/>
          <w:color w:val="000000"/>
          <w:sz w:val="24"/>
          <w:szCs w:val="24"/>
          <w:lang w:eastAsia="cs-CZ"/>
        </w:rPr>
        <w:t xml:space="preserve">, neboť vytvářejí velké množství kyslíku, dokážou zachycovat prachové částice i odstraňovat škodliviny ze vzduchu. Výsadba lesů pomáhá v boji s globálním oteplováním, neboť les snižuje koncentrace CO2 ve vzduchu. Les je výrazná </w:t>
      </w:r>
      <w:r w:rsidRPr="00DC26F3">
        <w:rPr>
          <w:rFonts w:ascii="Calibri" w:eastAsia="Times New Roman" w:hAnsi="Calibri" w:cs="Calibri"/>
          <w:b/>
          <w:bCs/>
          <w:color w:val="000000"/>
          <w:sz w:val="24"/>
          <w:szCs w:val="24"/>
          <w:lang w:eastAsia="cs-CZ"/>
        </w:rPr>
        <w:t>zásobárna dřeva</w:t>
      </w:r>
      <w:r w:rsidRPr="00DC26F3">
        <w:rPr>
          <w:rFonts w:ascii="Calibri" w:eastAsia="Times New Roman" w:hAnsi="Calibri" w:cs="Calibri"/>
          <w:color w:val="000000"/>
          <w:sz w:val="24"/>
          <w:szCs w:val="24"/>
          <w:lang w:eastAsia="cs-CZ"/>
        </w:rPr>
        <w:t xml:space="preserve">, které je výrazným obnovitelným zdrojem, jež se uplatňuje snad ve všech oborech lidské činnosti. Těžba dřeva však musí být omezena, neboť jinak hrozí záhuba lesů. Důležitou funkcí je rovněž rekreace, protože bylo prokázáno, že les působí příznivě na lidskou psychiku. S tím souvisí také </w:t>
      </w:r>
      <w:r w:rsidRPr="00DC26F3">
        <w:rPr>
          <w:rFonts w:ascii="Calibri" w:eastAsia="Times New Roman" w:hAnsi="Calibri" w:cs="Calibri"/>
          <w:b/>
          <w:bCs/>
          <w:color w:val="000000"/>
          <w:sz w:val="24"/>
          <w:szCs w:val="24"/>
          <w:lang w:eastAsia="cs-CZ"/>
        </w:rPr>
        <w:t>funkce léčebná</w:t>
      </w:r>
      <w:r w:rsidRPr="00DC26F3">
        <w:rPr>
          <w:rFonts w:ascii="Calibri" w:eastAsia="Times New Roman" w:hAnsi="Calibri" w:cs="Calibri"/>
          <w:color w:val="000000"/>
          <w:sz w:val="24"/>
          <w:szCs w:val="24"/>
          <w:lang w:eastAsia="cs-CZ"/>
        </w:rPr>
        <w:t xml:space="preserve">, kdy les pomáhá při komplexní lázeňské péči. Lesy mají </w:t>
      </w:r>
      <w:r w:rsidRPr="00DC26F3">
        <w:rPr>
          <w:rFonts w:ascii="Calibri" w:eastAsia="Times New Roman" w:hAnsi="Calibri" w:cs="Calibri"/>
          <w:b/>
          <w:bCs/>
          <w:color w:val="000000"/>
          <w:sz w:val="24"/>
          <w:szCs w:val="24"/>
          <w:lang w:eastAsia="cs-CZ"/>
        </w:rPr>
        <w:t>estetickou funkci</w:t>
      </w:r>
      <w:r w:rsidRPr="00DC26F3">
        <w:rPr>
          <w:rFonts w:ascii="Calibri" w:eastAsia="Times New Roman" w:hAnsi="Calibri" w:cs="Calibri"/>
          <w:color w:val="000000"/>
          <w:sz w:val="24"/>
          <w:szCs w:val="24"/>
          <w:lang w:eastAsia="cs-CZ"/>
        </w:rPr>
        <w:t xml:space="preserve">, významná je i </w:t>
      </w:r>
      <w:r w:rsidRPr="00DC26F3">
        <w:rPr>
          <w:rFonts w:ascii="Calibri" w:eastAsia="Times New Roman" w:hAnsi="Calibri" w:cs="Calibri"/>
          <w:b/>
          <w:bCs/>
          <w:color w:val="000000"/>
          <w:sz w:val="24"/>
          <w:szCs w:val="24"/>
          <w:lang w:eastAsia="cs-CZ"/>
        </w:rPr>
        <w:t>funkce kulturní</w:t>
      </w:r>
      <w:r w:rsidRPr="00DC26F3">
        <w:rPr>
          <w:rFonts w:ascii="Calibri" w:eastAsia="Times New Roman" w:hAnsi="Calibri" w:cs="Calibri"/>
          <w:color w:val="000000"/>
          <w:sz w:val="24"/>
          <w:szCs w:val="24"/>
          <w:lang w:eastAsia="cs-CZ"/>
        </w:rPr>
        <w:t>, kdy lesy hrají výraznou roli při tvorbě specifických národních kultur. Sem patří i funkce výchovná, osvětová a výuková.</w:t>
      </w:r>
    </w:p>
    <w:p w:rsidR="00DC26F3" w:rsidRPr="00DC26F3" w:rsidRDefault="00DC26F3" w:rsidP="00DC26F3">
      <w:pPr>
        <w:spacing w:before="100" w:beforeAutospacing="1" w:after="100" w:afterAutospacing="1" w:line="360" w:lineRule="atLeast"/>
        <w:ind w:firstLine="375"/>
        <w:jc w:val="both"/>
        <w:rPr>
          <w:rFonts w:ascii="Calibri" w:eastAsia="Times New Roman" w:hAnsi="Calibri" w:cs="Calibri"/>
          <w:color w:val="000000"/>
          <w:sz w:val="24"/>
          <w:szCs w:val="24"/>
          <w:lang w:eastAsia="cs-CZ"/>
        </w:rPr>
      </w:pPr>
      <w:r w:rsidRPr="00DC26F3">
        <w:rPr>
          <w:rFonts w:ascii="Calibri" w:eastAsia="Times New Roman" w:hAnsi="Calibri" w:cs="Calibri"/>
          <w:color w:val="000000"/>
          <w:sz w:val="24"/>
          <w:szCs w:val="24"/>
          <w:lang w:eastAsia="cs-CZ"/>
        </w:rPr>
        <w:t>Výměra lesů v České republice je 2655 tisíc hektarů, tedy zalesněnost naší země je zhruba 34 procent. V roce 2000 byla průměrná výměra 2637 tis. hektarů. Na jednoho obyvatele ČR připadá 0,26 ha lesa. Výrazně vyšší lesnatost má Finsko (asi 74 %), Estonsko (54 %) i sousední Slovensko (40 %). Průměrná lesnatost v EU je 42 % a stále se zvyšuje. Uveďme přehled lesnatosti jednotlivých krajů: (v závorce procento lesů):</w:t>
      </w:r>
    </w:p>
    <w:p w:rsidR="00DC26F3" w:rsidRPr="00DC26F3" w:rsidRDefault="00DC26F3" w:rsidP="00DC26F3">
      <w:pPr>
        <w:spacing w:before="100" w:beforeAutospacing="1" w:after="100" w:afterAutospacing="1" w:line="360" w:lineRule="atLeast"/>
        <w:ind w:firstLine="375"/>
        <w:jc w:val="both"/>
        <w:rPr>
          <w:rFonts w:ascii="Calibri" w:eastAsia="Times New Roman" w:hAnsi="Calibri" w:cs="Calibri"/>
          <w:color w:val="000000"/>
          <w:sz w:val="24"/>
          <w:szCs w:val="24"/>
          <w:lang w:eastAsia="cs-CZ"/>
        </w:rPr>
      </w:pPr>
      <w:r w:rsidRPr="00DC26F3">
        <w:rPr>
          <w:rFonts w:ascii="Calibri" w:eastAsia="Times New Roman" w:hAnsi="Calibri" w:cs="Calibri"/>
          <w:color w:val="000000"/>
          <w:sz w:val="24"/>
          <w:szCs w:val="24"/>
          <w:lang w:eastAsia="cs-CZ"/>
        </w:rPr>
        <w:t>Hlavní město Praha (10,2 %), Středočeský kraj (27,8 %), Jihočeský kraj (37,7 %), Plzeňský kraj (39,8 %), Karlovarský kraj (43,6 %), Ústecký kraj (30,2 %), Liberecký kraj (44,5 %), Královéhradecký kraj (31,1 %), Pardubický kraj (29,6 %), Vysočina (30,5 %), Jihomoravský kraj (28,1%), Olomoucký kraj (35,0 %), Zlínský kraj (39,8 %), Moravskoslezský kraj (35,7 %).</w:t>
      </w:r>
    </w:p>
    <w:p w:rsidR="00DC26F3" w:rsidRPr="00DC26F3" w:rsidRDefault="00DC26F3" w:rsidP="00DC26F3">
      <w:pPr>
        <w:spacing w:before="100" w:beforeAutospacing="1" w:after="100" w:afterAutospacing="1" w:line="360" w:lineRule="atLeast"/>
        <w:ind w:firstLine="375"/>
        <w:jc w:val="both"/>
        <w:rPr>
          <w:rFonts w:ascii="Calibri" w:eastAsia="Times New Roman" w:hAnsi="Calibri" w:cs="Calibri"/>
          <w:color w:val="000000"/>
          <w:sz w:val="24"/>
          <w:szCs w:val="24"/>
          <w:lang w:eastAsia="cs-CZ"/>
        </w:rPr>
      </w:pPr>
      <w:r w:rsidRPr="00DC26F3">
        <w:rPr>
          <w:rFonts w:ascii="Calibri" w:eastAsia="Times New Roman" w:hAnsi="Calibri" w:cs="Calibri"/>
          <w:color w:val="000000"/>
          <w:sz w:val="24"/>
          <w:szCs w:val="24"/>
          <w:lang w:eastAsia="cs-CZ"/>
        </w:rPr>
        <w:t>Zajímavé je rovněž téměř naprosté vymizení původních pralesů i bukových lesů, které nahradily lesy kulturní i monokultury. Mezi nejznámější české pralesy patří Žofínský prales v Novohradských horách (od 1835, výměra 102,7 hektarů) a Boubín na Šumavě (od 1858, výměra 666 hektarů). Původní jedlo-bukové porosty nejdeme v sousedním Polsku.</w:t>
      </w:r>
    </w:p>
    <w:p w:rsidR="00DC26F3" w:rsidRPr="00DC26F3" w:rsidRDefault="00DC26F3" w:rsidP="00DC26F3">
      <w:pPr>
        <w:spacing w:before="100" w:beforeAutospacing="1" w:after="150" w:line="240" w:lineRule="auto"/>
        <w:outlineLvl w:val="1"/>
        <w:rPr>
          <w:rFonts w:ascii="Calibri" w:eastAsia="Times New Roman" w:hAnsi="Calibri" w:cs="Calibri"/>
          <w:b/>
          <w:bCs/>
          <w:sz w:val="36"/>
          <w:szCs w:val="36"/>
          <w:lang w:eastAsia="cs-CZ"/>
        </w:rPr>
      </w:pPr>
      <w:r w:rsidRPr="00DC26F3">
        <w:rPr>
          <w:rFonts w:ascii="Calibri" w:eastAsia="Times New Roman" w:hAnsi="Calibri" w:cs="Calibri"/>
          <w:b/>
          <w:bCs/>
          <w:sz w:val="36"/>
          <w:szCs w:val="36"/>
          <w:lang w:eastAsia="cs-CZ"/>
        </w:rPr>
        <w:t>Ohrožení lesu a jejich ochrana</w:t>
      </w:r>
    </w:p>
    <w:p w:rsidR="00DC26F3" w:rsidRPr="00DC26F3" w:rsidRDefault="00DC26F3" w:rsidP="00DC26F3">
      <w:pPr>
        <w:spacing w:after="0" w:line="240" w:lineRule="auto"/>
        <w:rPr>
          <w:rFonts w:ascii="Times New Roman" w:eastAsia="Times New Roman" w:hAnsi="Times New Roman" w:cs="Times New Roman"/>
          <w:sz w:val="24"/>
          <w:szCs w:val="24"/>
          <w:lang w:eastAsia="cs-CZ"/>
        </w:rPr>
      </w:pPr>
      <w:r w:rsidRPr="00DC26F3">
        <w:rPr>
          <w:rFonts w:ascii="Times New Roman" w:eastAsia="Times New Roman" w:hAnsi="Times New Roman" w:cs="Times New Roman"/>
          <w:noProof/>
          <w:color w:val="0000FF"/>
          <w:sz w:val="24"/>
          <w:szCs w:val="24"/>
          <w:lang w:eastAsia="cs-CZ"/>
        </w:rPr>
        <w:lastRenderedPageBreak/>
        <w:drawing>
          <wp:inline distT="0" distB="0" distL="0" distR="0">
            <wp:extent cx="3333750" cy="2266950"/>
            <wp:effectExtent l="0" t="0" r="0" b="0"/>
            <wp:docPr id="122" name="Obrázek 122" descr="http://les.jecool.net/clanky/ohrozeni/acid_rain.jpg">
              <a:hlinkClick xmlns:a="http://schemas.openxmlformats.org/drawingml/2006/main" r:id="rId164" tooltip="&quot;Následky kyselých dešťů.&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les.jecool.net/clanky/ohrozeni/acid_rain.jpg">
                      <a:hlinkClick r:id="rId164" tooltip="&quot;Následky kyselých dešťů.&quot;"/>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333750" cy="2266950"/>
                    </a:xfrm>
                    <a:prstGeom prst="rect">
                      <a:avLst/>
                    </a:prstGeom>
                    <a:noFill/>
                    <a:ln>
                      <a:noFill/>
                    </a:ln>
                  </pic:spPr>
                </pic:pic>
              </a:graphicData>
            </a:graphic>
          </wp:inline>
        </w:drawing>
      </w:r>
    </w:p>
    <w:p w:rsidR="00DC26F3" w:rsidRPr="00DC26F3" w:rsidRDefault="00DC26F3" w:rsidP="00DC26F3">
      <w:pPr>
        <w:spacing w:before="100" w:beforeAutospacing="1" w:after="100" w:afterAutospacing="1" w:line="360" w:lineRule="atLeast"/>
        <w:ind w:firstLine="375"/>
        <w:jc w:val="both"/>
        <w:rPr>
          <w:rFonts w:ascii="Calibri" w:eastAsia="Times New Roman" w:hAnsi="Calibri" w:cs="Calibri"/>
          <w:color w:val="000000"/>
          <w:sz w:val="24"/>
          <w:szCs w:val="24"/>
          <w:lang w:eastAsia="cs-CZ"/>
        </w:rPr>
      </w:pPr>
      <w:r w:rsidRPr="00DC26F3">
        <w:rPr>
          <w:rFonts w:ascii="Calibri" w:eastAsia="Times New Roman" w:hAnsi="Calibri" w:cs="Calibri"/>
          <w:color w:val="000000"/>
          <w:sz w:val="24"/>
          <w:szCs w:val="24"/>
          <w:lang w:eastAsia="cs-CZ"/>
        </w:rPr>
        <w:t xml:space="preserve">Lesy jsou výrazně ohrožovány kácením, tedy </w:t>
      </w:r>
      <w:r w:rsidRPr="00DC26F3">
        <w:rPr>
          <w:rFonts w:ascii="Calibri" w:eastAsia="Times New Roman" w:hAnsi="Calibri" w:cs="Calibri"/>
          <w:b/>
          <w:bCs/>
          <w:color w:val="000000"/>
          <w:sz w:val="24"/>
          <w:szCs w:val="24"/>
          <w:lang w:eastAsia="cs-CZ"/>
        </w:rPr>
        <w:t>těžbou dřeva</w:t>
      </w:r>
      <w:r w:rsidRPr="00DC26F3">
        <w:rPr>
          <w:rFonts w:ascii="Calibri" w:eastAsia="Times New Roman" w:hAnsi="Calibri" w:cs="Calibri"/>
          <w:color w:val="000000"/>
          <w:sz w:val="24"/>
          <w:szCs w:val="24"/>
          <w:lang w:eastAsia="cs-CZ"/>
        </w:rPr>
        <w:t xml:space="preserve">. Tento problém není v ČR příliš výrazný, neboť u nás naopak lesů přibývá. Příčinou tohoto jevu je fakt, že náklady v lesním hospodářství velmi vzrostly, cena dřeva se snížila, a proto je pro nás vhodnější výrobky ze dřeva dovážet ze zemí, které mají větší procento zalesnění. Tento jev je naopak výrazný u zemí rozvojových, které se snaží těžbou dřeva zvýšit výkon své ekonomiky či získat úrodnou půdu pro zemědělství. Po odlesnění pak dochází k půdní erozi a k rozšiřování pouští na planetě. Nejvýrazněji se tento problém ovšem projevuje u tropických lesů v Amazonii. Devastace lesů může mít katastrofální důsledky, které si lze jen těžko představit. Již nyní mizí četné druhy zejména bezobratlých, snižuje se biodiverzita a mohou nastat vážné ekologické potíže. Výrazným problémem i u nás jsou </w:t>
      </w:r>
      <w:r w:rsidRPr="00DC26F3">
        <w:rPr>
          <w:rFonts w:ascii="Calibri" w:eastAsia="Times New Roman" w:hAnsi="Calibri" w:cs="Calibri"/>
          <w:b/>
          <w:bCs/>
          <w:color w:val="000000"/>
          <w:sz w:val="24"/>
          <w:szCs w:val="24"/>
          <w:lang w:eastAsia="cs-CZ"/>
        </w:rPr>
        <w:t>emise</w:t>
      </w:r>
      <w:r w:rsidRPr="00DC26F3">
        <w:rPr>
          <w:rFonts w:ascii="Calibri" w:eastAsia="Times New Roman" w:hAnsi="Calibri" w:cs="Calibri"/>
          <w:color w:val="000000"/>
          <w:sz w:val="24"/>
          <w:szCs w:val="24"/>
          <w:lang w:eastAsia="cs-CZ"/>
        </w:rPr>
        <w:t xml:space="preserve"> a s tím související </w:t>
      </w:r>
      <w:r w:rsidRPr="00DC26F3">
        <w:rPr>
          <w:rFonts w:ascii="Calibri" w:eastAsia="Times New Roman" w:hAnsi="Calibri" w:cs="Calibri"/>
          <w:b/>
          <w:bCs/>
          <w:color w:val="000000"/>
          <w:sz w:val="24"/>
          <w:szCs w:val="24"/>
          <w:lang w:eastAsia="cs-CZ"/>
        </w:rPr>
        <w:t>kyselé deště</w:t>
      </w:r>
      <w:r w:rsidRPr="00DC26F3">
        <w:rPr>
          <w:rFonts w:ascii="Calibri" w:eastAsia="Times New Roman" w:hAnsi="Calibri" w:cs="Calibri"/>
          <w:color w:val="000000"/>
          <w:sz w:val="24"/>
          <w:szCs w:val="24"/>
          <w:lang w:eastAsia="cs-CZ"/>
        </w:rPr>
        <w:t xml:space="preserve">. Kyselé deště se vyskytují přibližně od 70. let minulého století kvůli emisím oxidu siřičitého. Kvůli proudům v atmosféře bývají postiženy i oblasti mimo průmysl, zejména Krkonoše, Lužické, Jizerské a Krušné hory. Problémem jsou opět monokultury, které jsou nejnáchylnější. V různých oblastech proto bývají vysazovány odolnější jehličnaté dřeviny, jako je borovice černá či smrk pichlavý. Přes zlepšení emisních potíží zůstává půda nadále kyselá, stromy žloutnou a je třeba mladé sazenice obsypávat vápnem. Vážným problémem jsou </w:t>
      </w:r>
      <w:r w:rsidRPr="00DC26F3">
        <w:rPr>
          <w:rFonts w:ascii="Calibri" w:eastAsia="Times New Roman" w:hAnsi="Calibri" w:cs="Calibri"/>
          <w:b/>
          <w:bCs/>
          <w:color w:val="000000"/>
          <w:sz w:val="24"/>
          <w:szCs w:val="24"/>
          <w:lang w:eastAsia="cs-CZ"/>
        </w:rPr>
        <w:t>lesní škůdci</w:t>
      </w:r>
      <w:r w:rsidRPr="00DC26F3">
        <w:rPr>
          <w:rFonts w:ascii="Calibri" w:eastAsia="Times New Roman" w:hAnsi="Calibri" w:cs="Calibri"/>
          <w:color w:val="000000"/>
          <w:sz w:val="24"/>
          <w:szCs w:val="24"/>
          <w:lang w:eastAsia="cs-CZ"/>
        </w:rPr>
        <w:t xml:space="preserve">. Sem patří bekyně mniška či bekyně velkohlavá, obaleči a snad nejdiskutovanější brouk v ČR, lýkožrout smrkový. Patří sem rovněž některé houby. Běžně jsou napadány jen poškozené stromy, při souhře špatných okolností, jako je poškození lesa sněhem, větrem či emisemi, může dojít k přemnožení škůdců. Opět jsou nejvíce náchylné monokultury. Nejznámějším příkladem je kalamitní situace porostů na Šumavě. Výrazným problémem jsou </w:t>
      </w:r>
      <w:r w:rsidRPr="00DC26F3">
        <w:rPr>
          <w:rFonts w:ascii="Calibri" w:eastAsia="Times New Roman" w:hAnsi="Calibri" w:cs="Calibri"/>
          <w:b/>
          <w:bCs/>
          <w:color w:val="000000"/>
          <w:sz w:val="24"/>
          <w:szCs w:val="24"/>
          <w:lang w:eastAsia="cs-CZ"/>
        </w:rPr>
        <w:t>zásahy člověka do lesních porostů</w:t>
      </w:r>
      <w:r w:rsidRPr="00DC26F3">
        <w:rPr>
          <w:rFonts w:ascii="Calibri" w:eastAsia="Times New Roman" w:hAnsi="Calibri" w:cs="Calibri"/>
          <w:color w:val="000000"/>
          <w:sz w:val="24"/>
          <w:szCs w:val="24"/>
          <w:lang w:eastAsia="cs-CZ"/>
        </w:rPr>
        <w:t xml:space="preserve">, které mnohdy snižují odolnost lesů vůči parazitům i přírodním živlům. Přímo katastrofou jsou pak monokultury, jmenované snad u všech ostatních problémů lesa. Hrozby pro les bývají mnohdy abiotické, jako například </w:t>
      </w:r>
      <w:r w:rsidRPr="00DC26F3">
        <w:rPr>
          <w:rFonts w:ascii="Calibri" w:eastAsia="Times New Roman" w:hAnsi="Calibri" w:cs="Calibri"/>
          <w:b/>
          <w:bCs/>
          <w:color w:val="000000"/>
          <w:sz w:val="24"/>
          <w:szCs w:val="24"/>
          <w:lang w:eastAsia="cs-CZ"/>
        </w:rPr>
        <w:t>požáry, vichřice či orkány</w:t>
      </w:r>
      <w:r w:rsidRPr="00DC26F3">
        <w:rPr>
          <w:rFonts w:ascii="Calibri" w:eastAsia="Times New Roman" w:hAnsi="Calibri" w:cs="Calibri"/>
          <w:color w:val="000000"/>
          <w:sz w:val="24"/>
          <w:szCs w:val="24"/>
          <w:lang w:eastAsia="cs-CZ"/>
        </w:rPr>
        <w:t>. Zvýšená poptávka po biomase může mít pro lesy také neblahé důsledky. V některých oblastech patří mezi škůdce i chroust, více však lesy ničí těžba přírodního bohatství či stavebních materiálů.</w:t>
      </w:r>
    </w:p>
    <w:p w:rsidR="00DC26F3" w:rsidRPr="00DC26F3" w:rsidRDefault="00DC26F3" w:rsidP="00DC26F3">
      <w:pPr>
        <w:spacing w:before="100" w:beforeAutospacing="1" w:after="100" w:afterAutospacing="1" w:line="360" w:lineRule="atLeast"/>
        <w:ind w:firstLine="375"/>
        <w:jc w:val="both"/>
        <w:rPr>
          <w:rFonts w:ascii="Calibri" w:eastAsia="Times New Roman" w:hAnsi="Calibri" w:cs="Calibri"/>
          <w:color w:val="000000"/>
          <w:sz w:val="24"/>
          <w:szCs w:val="24"/>
          <w:lang w:eastAsia="cs-CZ"/>
        </w:rPr>
      </w:pPr>
      <w:r w:rsidRPr="00DC26F3">
        <w:rPr>
          <w:rFonts w:ascii="Calibri" w:eastAsia="Times New Roman" w:hAnsi="Calibri" w:cs="Calibri"/>
          <w:color w:val="000000"/>
          <w:sz w:val="24"/>
          <w:szCs w:val="24"/>
          <w:lang w:eastAsia="cs-CZ"/>
        </w:rPr>
        <w:lastRenderedPageBreak/>
        <w:t xml:space="preserve">Z důvodů mnohých výše zmíněných ohrožení lesů vzniklo mnoho organizací, které se zabývají jejich ochranou. Jednou z hlavních iniciativ na ochranu lesů je lesní certifikace. Od devadesátých let vzniklo mnoho certifikačních systémů, lišících se od sebe požadavky na lesní hospodaření. Za nejdůvěryhodnější bývá považován </w:t>
      </w:r>
      <w:proofErr w:type="spellStart"/>
      <w:r w:rsidRPr="00DC26F3">
        <w:rPr>
          <w:rFonts w:ascii="Calibri" w:eastAsia="Times New Roman" w:hAnsi="Calibri" w:cs="Calibri"/>
          <w:color w:val="000000"/>
          <w:sz w:val="24"/>
          <w:szCs w:val="24"/>
          <w:lang w:eastAsia="cs-CZ"/>
        </w:rPr>
        <w:t>Forest</w:t>
      </w:r>
      <w:proofErr w:type="spellEnd"/>
      <w:r w:rsidRPr="00DC26F3">
        <w:rPr>
          <w:rFonts w:ascii="Calibri" w:eastAsia="Times New Roman" w:hAnsi="Calibri" w:cs="Calibri"/>
          <w:color w:val="000000"/>
          <w:sz w:val="24"/>
          <w:szCs w:val="24"/>
          <w:lang w:eastAsia="cs-CZ"/>
        </w:rPr>
        <w:t xml:space="preserve"> </w:t>
      </w:r>
      <w:proofErr w:type="spellStart"/>
      <w:r w:rsidRPr="00DC26F3">
        <w:rPr>
          <w:rFonts w:ascii="Calibri" w:eastAsia="Times New Roman" w:hAnsi="Calibri" w:cs="Calibri"/>
          <w:color w:val="000000"/>
          <w:sz w:val="24"/>
          <w:szCs w:val="24"/>
          <w:lang w:eastAsia="cs-CZ"/>
        </w:rPr>
        <w:t>Stewardship</w:t>
      </w:r>
      <w:proofErr w:type="spellEnd"/>
      <w:r w:rsidRPr="00DC26F3">
        <w:rPr>
          <w:rFonts w:ascii="Calibri" w:eastAsia="Times New Roman" w:hAnsi="Calibri" w:cs="Calibri"/>
          <w:color w:val="000000"/>
          <w:sz w:val="24"/>
          <w:szCs w:val="24"/>
          <w:lang w:eastAsia="cs-CZ"/>
        </w:rPr>
        <w:t xml:space="preserve"> </w:t>
      </w:r>
      <w:proofErr w:type="spellStart"/>
      <w:r w:rsidRPr="00DC26F3">
        <w:rPr>
          <w:rFonts w:ascii="Calibri" w:eastAsia="Times New Roman" w:hAnsi="Calibri" w:cs="Calibri"/>
          <w:color w:val="000000"/>
          <w:sz w:val="24"/>
          <w:szCs w:val="24"/>
          <w:lang w:eastAsia="cs-CZ"/>
        </w:rPr>
        <w:t>Council</w:t>
      </w:r>
      <w:proofErr w:type="spellEnd"/>
      <w:r w:rsidRPr="00DC26F3">
        <w:rPr>
          <w:rFonts w:ascii="Calibri" w:eastAsia="Times New Roman" w:hAnsi="Calibri" w:cs="Calibri"/>
          <w:color w:val="000000"/>
          <w:sz w:val="24"/>
          <w:szCs w:val="24"/>
          <w:lang w:eastAsia="cs-CZ"/>
        </w:rPr>
        <w:t xml:space="preserve"> (FSC). Výsledky studie pro vnímání lesů evropskými občany ukazuje, že ochrana lesů a jejich zachování je považováno za nejdůležitější téma týkající se lesů, neboť 44 % respondentů odpovědělo právě takto. Všechny země evropské Sedmadvacítky se účastní iniciativy </w:t>
      </w:r>
      <w:proofErr w:type="spellStart"/>
      <w:r w:rsidRPr="00DC26F3">
        <w:rPr>
          <w:rFonts w:ascii="Calibri" w:eastAsia="Times New Roman" w:hAnsi="Calibri" w:cs="Calibri"/>
          <w:color w:val="000000"/>
          <w:sz w:val="24"/>
          <w:szCs w:val="24"/>
          <w:lang w:eastAsia="cs-CZ"/>
        </w:rPr>
        <w:t>Forest</w:t>
      </w:r>
      <w:proofErr w:type="spellEnd"/>
      <w:r w:rsidRPr="00DC26F3">
        <w:rPr>
          <w:rFonts w:ascii="Calibri" w:eastAsia="Times New Roman" w:hAnsi="Calibri" w:cs="Calibri"/>
          <w:color w:val="000000"/>
          <w:sz w:val="24"/>
          <w:szCs w:val="24"/>
          <w:lang w:eastAsia="cs-CZ"/>
        </w:rPr>
        <w:t xml:space="preserve"> </w:t>
      </w:r>
      <w:proofErr w:type="spellStart"/>
      <w:r w:rsidRPr="00DC26F3">
        <w:rPr>
          <w:rFonts w:ascii="Calibri" w:eastAsia="Times New Roman" w:hAnsi="Calibri" w:cs="Calibri"/>
          <w:color w:val="000000"/>
          <w:sz w:val="24"/>
          <w:szCs w:val="24"/>
          <w:lang w:eastAsia="cs-CZ"/>
        </w:rPr>
        <w:t>Europe</w:t>
      </w:r>
      <w:proofErr w:type="spellEnd"/>
      <w:r w:rsidRPr="00DC26F3">
        <w:rPr>
          <w:rFonts w:ascii="Calibri" w:eastAsia="Times New Roman" w:hAnsi="Calibri" w:cs="Calibri"/>
          <w:color w:val="000000"/>
          <w:sz w:val="24"/>
          <w:szCs w:val="24"/>
          <w:lang w:eastAsia="cs-CZ"/>
        </w:rPr>
        <w:t>, v jejímž rámci byly v uplynulých letech vytvořeny společné postupy v oblasti lesního hospodářství. V ČR se o ochranu lesů stará státní podnik Lesy České republiky, který se snaží posilovat obranyschopnost lesů i preventivními opatřeními. Sem patří přibližování druhové skladby původní přirozené skladbě, odstraňování materiálu vhodného pro přemnožení škůdců či zvyšování počtu přirozených nepřátel škůdců. Při ochraně je důležité vedle správného prostředku i načasování jeho použití, aby dopady na přírodu byly co možná nejmenší.</w:t>
      </w:r>
    </w:p>
    <w:p w:rsidR="00DC26F3" w:rsidRPr="00DC26F3" w:rsidRDefault="00DC26F3" w:rsidP="00DC26F3">
      <w:pPr>
        <w:spacing w:before="100" w:beforeAutospacing="1" w:after="100" w:afterAutospacing="1" w:line="360" w:lineRule="atLeast"/>
        <w:ind w:firstLine="375"/>
        <w:jc w:val="both"/>
        <w:rPr>
          <w:rFonts w:ascii="Calibri" w:eastAsia="Times New Roman" w:hAnsi="Calibri" w:cs="Calibri"/>
          <w:color w:val="000000"/>
          <w:sz w:val="24"/>
          <w:szCs w:val="24"/>
          <w:lang w:eastAsia="cs-CZ"/>
        </w:rPr>
      </w:pPr>
      <w:r w:rsidRPr="00DC26F3">
        <w:rPr>
          <w:rFonts w:ascii="Calibri" w:eastAsia="Times New Roman" w:hAnsi="Calibri" w:cs="Calibri"/>
          <w:color w:val="000000"/>
          <w:sz w:val="24"/>
          <w:szCs w:val="24"/>
          <w:lang w:eastAsia="cs-CZ"/>
        </w:rPr>
        <w:t>Hlavním cílem lesního hospodářství je systematický přechod k jemnějším způsobům hospodaření, které se snaží obnovit struktury lesa blízké přírodním. Dlouhodobým cílem je pak zvýšení či udržení biodiverzity a trvalé udržitelnosti lesní půdy.</w:t>
      </w:r>
    </w:p>
    <w:p w:rsidR="00DC26F3" w:rsidRPr="00DC26F3" w:rsidRDefault="00DC26F3" w:rsidP="00DC26F3">
      <w:pPr>
        <w:spacing w:after="0" w:line="240" w:lineRule="auto"/>
        <w:rPr>
          <w:rFonts w:ascii="Times New Roman" w:eastAsia="Times New Roman" w:hAnsi="Times New Roman" w:cs="Times New Roman"/>
          <w:sz w:val="24"/>
          <w:szCs w:val="24"/>
          <w:lang w:eastAsia="cs-CZ"/>
        </w:rPr>
      </w:pPr>
      <w:r w:rsidRPr="00DC26F3">
        <w:rPr>
          <w:rFonts w:ascii="Times New Roman" w:eastAsia="Times New Roman" w:hAnsi="Times New Roman" w:cs="Times New Roman"/>
          <w:noProof/>
          <w:color w:val="0000FF"/>
          <w:sz w:val="24"/>
          <w:szCs w:val="24"/>
          <w:lang w:eastAsia="cs-CZ"/>
        </w:rPr>
        <w:lastRenderedPageBreak/>
        <w:drawing>
          <wp:inline distT="0" distB="0" distL="0" distR="0">
            <wp:extent cx="3905250" cy="2409825"/>
            <wp:effectExtent l="0" t="0" r="0" b="9525"/>
            <wp:docPr id="121" name="Obrázek 121" descr="http://les.jecool.net/clanky/ohrozeni/pozar.jpg">
              <a:hlinkClick xmlns:a="http://schemas.openxmlformats.org/drawingml/2006/main" r:id="rId166" tooltip="&quot;Lesní požá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les.jecool.net/clanky/ohrozeni/pozar.jpg">
                      <a:hlinkClick r:id="rId166" tooltip="&quot;Lesní požár.&quot;"/>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905250" cy="2409825"/>
                    </a:xfrm>
                    <a:prstGeom prst="rect">
                      <a:avLst/>
                    </a:prstGeom>
                    <a:noFill/>
                    <a:ln>
                      <a:noFill/>
                    </a:ln>
                  </pic:spPr>
                </pic:pic>
              </a:graphicData>
            </a:graphic>
          </wp:inline>
        </w:drawing>
      </w:r>
      <w:r w:rsidRPr="00DC26F3">
        <w:rPr>
          <w:rFonts w:ascii="Times New Roman" w:eastAsia="Times New Roman" w:hAnsi="Times New Roman" w:cs="Times New Roman"/>
          <w:noProof/>
          <w:color w:val="0000FF"/>
          <w:sz w:val="24"/>
          <w:szCs w:val="24"/>
          <w:lang w:eastAsia="cs-CZ"/>
        </w:rPr>
        <w:drawing>
          <wp:inline distT="0" distB="0" distL="0" distR="0">
            <wp:extent cx="3905250" cy="2619375"/>
            <wp:effectExtent l="0" t="0" r="0" b="9525"/>
            <wp:docPr id="120" name="Obrázek 120" descr="http://les.jecool.net/clanky/ohrozeni/kurovec.jpg">
              <a:hlinkClick xmlns:a="http://schemas.openxmlformats.org/drawingml/2006/main" r:id="rId168" tooltip="&quot;Strom napadený kůrovce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les.jecool.net/clanky/ohrozeni/kurovec.jpg">
                      <a:hlinkClick r:id="rId168" tooltip="&quot;Strom napadený kůrovcem.&quot;"/>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905250" cy="2619375"/>
                    </a:xfrm>
                    <a:prstGeom prst="rect">
                      <a:avLst/>
                    </a:prstGeom>
                    <a:noFill/>
                    <a:ln>
                      <a:noFill/>
                    </a:ln>
                  </pic:spPr>
                </pic:pic>
              </a:graphicData>
            </a:graphic>
          </wp:inline>
        </w:drawing>
      </w:r>
    </w:p>
    <w:sectPr w:rsidR="00DC26F3" w:rsidRPr="00DC26F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5B9"/>
    <w:rsid w:val="00942A74"/>
    <w:rsid w:val="00B005B9"/>
    <w:rsid w:val="00DC26F3"/>
    <w:rsid w:val="00E342B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5:chartTrackingRefBased/>
  <w15:docId w15:val="{7A07AADD-F878-404B-AA98-16A815781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2">
    <w:name w:val="heading 2"/>
    <w:basedOn w:val="Normln"/>
    <w:link w:val="Nadpis2Char"/>
    <w:uiPriority w:val="9"/>
    <w:qFormat/>
    <w:rsid w:val="00DC26F3"/>
    <w:pPr>
      <w:spacing w:before="100" w:beforeAutospacing="1" w:after="150" w:line="240" w:lineRule="auto"/>
      <w:outlineLvl w:val="1"/>
    </w:pPr>
    <w:rPr>
      <w:rFonts w:ascii="Calibri" w:eastAsia="Times New Roman" w:hAnsi="Calibri" w:cs="Calibri"/>
      <w:b/>
      <w:bCs/>
      <w:sz w:val="36"/>
      <w:szCs w:val="36"/>
      <w:lang w:eastAsia="cs-CZ"/>
    </w:rPr>
  </w:style>
  <w:style w:type="paragraph" w:styleId="Nadpis3">
    <w:name w:val="heading 3"/>
    <w:basedOn w:val="Normln"/>
    <w:link w:val="Nadpis3Char"/>
    <w:uiPriority w:val="9"/>
    <w:qFormat/>
    <w:rsid w:val="00DC26F3"/>
    <w:pPr>
      <w:spacing w:before="100" w:beforeAutospacing="1" w:after="100" w:afterAutospacing="1" w:line="240" w:lineRule="auto"/>
      <w:outlineLvl w:val="2"/>
    </w:pPr>
    <w:rPr>
      <w:rFonts w:ascii="Calibri" w:eastAsia="Times New Roman" w:hAnsi="Calibri" w:cs="Calibri"/>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DC26F3"/>
    <w:rPr>
      <w:rFonts w:ascii="Calibri" w:eastAsia="Times New Roman" w:hAnsi="Calibri" w:cs="Calibri"/>
      <w:b/>
      <w:bCs/>
      <w:sz w:val="36"/>
      <w:szCs w:val="36"/>
      <w:lang w:eastAsia="cs-CZ"/>
    </w:rPr>
  </w:style>
  <w:style w:type="character" w:customStyle="1" w:styleId="Nadpis3Char">
    <w:name w:val="Nadpis 3 Char"/>
    <w:basedOn w:val="Standardnpsmoodstavce"/>
    <w:link w:val="Nadpis3"/>
    <w:uiPriority w:val="9"/>
    <w:rsid w:val="00DC26F3"/>
    <w:rPr>
      <w:rFonts w:ascii="Calibri" w:eastAsia="Times New Roman" w:hAnsi="Calibri" w:cs="Calibri"/>
      <w:b/>
      <w:bCs/>
      <w:sz w:val="27"/>
      <w:szCs w:val="27"/>
      <w:lang w:eastAsia="cs-CZ"/>
    </w:rPr>
  </w:style>
  <w:style w:type="character" w:styleId="Hypertextovodkaz">
    <w:name w:val="Hyperlink"/>
    <w:basedOn w:val="Standardnpsmoodstavce"/>
    <w:uiPriority w:val="99"/>
    <w:semiHidden/>
    <w:unhideWhenUsed/>
    <w:rsid w:val="00DC26F3"/>
    <w:rPr>
      <w:strike w:val="0"/>
      <w:dstrike w:val="0"/>
      <w:color w:val="0000FF"/>
      <w:u w:val="none"/>
      <w:effect w:val="none"/>
    </w:rPr>
  </w:style>
  <w:style w:type="paragraph" w:styleId="Normlnweb">
    <w:name w:val="Normal (Web)"/>
    <w:basedOn w:val="Normln"/>
    <w:uiPriority w:val="99"/>
    <w:semiHidden/>
    <w:unhideWhenUsed/>
    <w:rsid w:val="00DC26F3"/>
    <w:pPr>
      <w:spacing w:before="100" w:beforeAutospacing="1" w:after="100" w:afterAutospacing="1" w:line="360" w:lineRule="atLeast"/>
      <w:ind w:firstLine="375"/>
      <w:jc w:val="both"/>
    </w:pPr>
    <w:rPr>
      <w:rFonts w:ascii="Calibri" w:eastAsia="Times New Roman" w:hAnsi="Calibri" w:cs="Calibri"/>
      <w:color w:val="000000"/>
      <w:sz w:val="24"/>
      <w:szCs w:val="24"/>
      <w:lang w:eastAsia="cs-CZ"/>
    </w:rPr>
  </w:style>
  <w:style w:type="paragraph" w:styleId="z-Zatekformule">
    <w:name w:val="HTML Top of Form"/>
    <w:basedOn w:val="Normln"/>
    <w:next w:val="Normln"/>
    <w:link w:val="z-ZatekformuleChar"/>
    <w:hidden/>
    <w:uiPriority w:val="99"/>
    <w:semiHidden/>
    <w:unhideWhenUsed/>
    <w:rsid w:val="00DC26F3"/>
    <w:pPr>
      <w:pBdr>
        <w:bottom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DC26F3"/>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DC26F3"/>
    <w:pPr>
      <w:pBdr>
        <w:top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semiHidden/>
    <w:rsid w:val="00DC26F3"/>
    <w:rPr>
      <w:rFonts w:ascii="Arial" w:eastAsia="Times New Roman" w:hAnsi="Arial" w:cs="Arial"/>
      <w:vanish/>
      <w:sz w:val="16"/>
      <w:szCs w:val="16"/>
      <w:lang w:eastAsia="cs-CZ"/>
    </w:rPr>
  </w:style>
  <w:style w:type="paragraph" w:customStyle="1" w:styleId="clear">
    <w:name w:val="clear"/>
    <w:basedOn w:val="Normln"/>
    <w:rsid w:val="00DC26F3"/>
    <w:pPr>
      <w:spacing w:before="100" w:beforeAutospacing="1" w:after="100" w:afterAutospacing="1" w:line="360" w:lineRule="atLeast"/>
      <w:ind w:firstLine="375"/>
      <w:jc w:val="both"/>
    </w:pPr>
    <w:rPr>
      <w:rFonts w:ascii="Calibri" w:eastAsia="Times New Roman" w:hAnsi="Calibri" w:cs="Calibri"/>
      <w:color w:val="000000"/>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0448951">
      <w:bodyDiv w:val="1"/>
      <w:marLeft w:val="0"/>
      <w:marRight w:val="0"/>
      <w:marTop w:val="0"/>
      <w:marBottom w:val="0"/>
      <w:divBdr>
        <w:top w:val="none" w:sz="0" w:space="0" w:color="auto"/>
        <w:left w:val="none" w:sz="0" w:space="0" w:color="auto"/>
        <w:bottom w:val="none" w:sz="0" w:space="0" w:color="auto"/>
        <w:right w:val="none" w:sz="0" w:space="0" w:color="auto"/>
      </w:divBdr>
      <w:divsChild>
        <w:div w:id="1904833509">
          <w:marLeft w:val="0"/>
          <w:marRight w:val="0"/>
          <w:marTop w:val="0"/>
          <w:marBottom w:val="0"/>
          <w:divBdr>
            <w:top w:val="none" w:sz="0" w:space="0" w:color="auto"/>
            <w:left w:val="none" w:sz="0" w:space="0" w:color="auto"/>
            <w:bottom w:val="none" w:sz="0" w:space="0" w:color="auto"/>
            <w:right w:val="none" w:sz="0" w:space="0" w:color="auto"/>
          </w:divBdr>
          <w:divsChild>
            <w:div w:id="255600475">
              <w:marLeft w:val="75"/>
              <w:marRight w:val="75"/>
              <w:marTop w:val="75"/>
              <w:marBottom w:val="75"/>
              <w:divBdr>
                <w:top w:val="single" w:sz="6" w:space="0" w:color="999999"/>
                <w:left w:val="single" w:sz="6" w:space="0" w:color="999999"/>
                <w:bottom w:val="single" w:sz="6" w:space="0" w:color="999999"/>
                <w:right w:val="single" w:sz="6" w:space="0" w:color="999999"/>
              </w:divBdr>
            </w:div>
          </w:divsChild>
        </w:div>
      </w:divsChild>
    </w:div>
    <w:div w:id="1067606082">
      <w:bodyDiv w:val="1"/>
      <w:marLeft w:val="0"/>
      <w:marRight w:val="0"/>
      <w:marTop w:val="0"/>
      <w:marBottom w:val="0"/>
      <w:divBdr>
        <w:top w:val="none" w:sz="0" w:space="0" w:color="auto"/>
        <w:left w:val="none" w:sz="0" w:space="0" w:color="auto"/>
        <w:bottom w:val="none" w:sz="0" w:space="0" w:color="auto"/>
        <w:right w:val="none" w:sz="0" w:space="0" w:color="auto"/>
      </w:divBdr>
    </w:div>
    <w:div w:id="1420441892">
      <w:bodyDiv w:val="1"/>
      <w:marLeft w:val="0"/>
      <w:marRight w:val="0"/>
      <w:marTop w:val="0"/>
      <w:marBottom w:val="0"/>
      <w:divBdr>
        <w:top w:val="none" w:sz="0" w:space="0" w:color="auto"/>
        <w:left w:val="none" w:sz="0" w:space="0" w:color="auto"/>
        <w:bottom w:val="none" w:sz="0" w:space="0" w:color="auto"/>
        <w:right w:val="none" w:sz="0" w:space="0" w:color="auto"/>
      </w:divBdr>
      <w:divsChild>
        <w:div w:id="964656476">
          <w:marLeft w:val="0"/>
          <w:marRight w:val="0"/>
          <w:marTop w:val="0"/>
          <w:marBottom w:val="0"/>
          <w:divBdr>
            <w:top w:val="none" w:sz="0" w:space="0" w:color="auto"/>
            <w:left w:val="none" w:sz="0" w:space="0" w:color="auto"/>
            <w:bottom w:val="none" w:sz="0" w:space="0" w:color="auto"/>
            <w:right w:val="none" w:sz="0" w:space="0" w:color="auto"/>
          </w:divBdr>
          <w:divsChild>
            <w:div w:id="1844469645">
              <w:marLeft w:val="75"/>
              <w:marRight w:val="75"/>
              <w:marTop w:val="75"/>
              <w:marBottom w:val="75"/>
              <w:divBdr>
                <w:top w:val="single" w:sz="6" w:space="0" w:color="999999"/>
                <w:left w:val="single" w:sz="6" w:space="0" w:color="999999"/>
                <w:bottom w:val="single" w:sz="6" w:space="0" w:color="999999"/>
                <w:right w:val="single" w:sz="6" w:space="0" w:color="999999"/>
              </w:divBdr>
            </w:div>
          </w:divsChild>
        </w:div>
      </w:divsChild>
    </w:div>
    <w:div w:id="1702127235">
      <w:bodyDiv w:val="1"/>
      <w:marLeft w:val="0"/>
      <w:marRight w:val="0"/>
      <w:marTop w:val="0"/>
      <w:marBottom w:val="0"/>
      <w:divBdr>
        <w:top w:val="none" w:sz="0" w:space="0" w:color="auto"/>
        <w:left w:val="none" w:sz="0" w:space="0" w:color="auto"/>
        <w:bottom w:val="none" w:sz="0" w:space="0" w:color="auto"/>
        <w:right w:val="none" w:sz="0" w:space="0" w:color="auto"/>
      </w:divBdr>
    </w:div>
    <w:div w:id="1815175251">
      <w:bodyDiv w:val="1"/>
      <w:marLeft w:val="0"/>
      <w:marRight w:val="0"/>
      <w:marTop w:val="0"/>
      <w:marBottom w:val="0"/>
      <w:divBdr>
        <w:top w:val="none" w:sz="0" w:space="0" w:color="auto"/>
        <w:left w:val="none" w:sz="0" w:space="0" w:color="auto"/>
        <w:bottom w:val="none" w:sz="0" w:space="0" w:color="auto"/>
        <w:right w:val="none" w:sz="0" w:space="0" w:color="auto"/>
      </w:divBdr>
      <w:divsChild>
        <w:div w:id="1852138309">
          <w:marLeft w:val="0"/>
          <w:marRight w:val="0"/>
          <w:marTop w:val="0"/>
          <w:marBottom w:val="0"/>
          <w:divBdr>
            <w:top w:val="none" w:sz="0" w:space="0" w:color="auto"/>
            <w:left w:val="none" w:sz="0" w:space="0" w:color="auto"/>
            <w:bottom w:val="none" w:sz="0" w:space="0" w:color="auto"/>
            <w:right w:val="none" w:sz="0" w:space="0" w:color="auto"/>
          </w:divBdr>
          <w:divsChild>
            <w:div w:id="1511947292">
              <w:marLeft w:val="75"/>
              <w:marRight w:val="75"/>
              <w:marTop w:val="75"/>
              <w:marBottom w:val="75"/>
              <w:divBdr>
                <w:top w:val="single" w:sz="6" w:space="0" w:color="999999"/>
                <w:left w:val="single" w:sz="6" w:space="0" w:color="999999"/>
                <w:bottom w:val="single" w:sz="6" w:space="0" w:color="999999"/>
                <w:right w:val="single" w:sz="6" w:space="0" w:color="999999"/>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image" Target="media/image58.jpeg"/><Relationship Id="rId21" Type="http://schemas.openxmlformats.org/officeDocument/2006/relationships/hyperlink" Target="http://les.jecool.net/clanky/jehlicnate/modrin-v.jpg" TargetMode="External"/><Relationship Id="rId42" Type="http://schemas.openxmlformats.org/officeDocument/2006/relationships/image" Target="media/image20.jpeg"/><Relationship Id="rId47" Type="http://schemas.openxmlformats.org/officeDocument/2006/relationships/hyperlink" Target="http://les.jecool.net/clanky/jehlicnate/sob-v.jpg" TargetMode="External"/><Relationship Id="rId63" Type="http://schemas.openxmlformats.org/officeDocument/2006/relationships/hyperlink" Target="http://les.jecool.net/clanky/kombi/zajic-v.jpg" TargetMode="External"/><Relationship Id="rId68" Type="http://schemas.openxmlformats.org/officeDocument/2006/relationships/image" Target="media/image33.jpeg"/><Relationship Id="rId84" Type="http://schemas.openxmlformats.org/officeDocument/2006/relationships/hyperlink" Target="http://les.jecool.net/clanky/kombi/briza-v.jpg" TargetMode="External"/><Relationship Id="rId89" Type="http://schemas.openxmlformats.org/officeDocument/2006/relationships/image" Target="media/image44.jpeg"/><Relationship Id="rId112" Type="http://schemas.openxmlformats.org/officeDocument/2006/relationships/hyperlink" Target="http://les.jecool.net/clanky/kombi/liska-v.jpg" TargetMode="External"/><Relationship Id="rId133" Type="http://schemas.openxmlformats.org/officeDocument/2006/relationships/image" Target="media/image66.jpeg"/><Relationship Id="rId138" Type="http://schemas.openxmlformats.org/officeDocument/2006/relationships/hyperlink" Target="http://les.jecool.net/clanky/listnate/jasan-detail-v.jpg" TargetMode="External"/><Relationship Id="rId154" Type="http://schemas.openxmlformats.org/officeDocument/2006/relationships/hyperlink" Target="http://les.jecool.net/clanky/listnate/hloh-detail-v.jpg" TargetMode="External"/><Relationship Id="rId159" Type="http://schemas.openxmlformats.org/officeDocument/2006/relationships/control" Target="activeX/activeX1.xml"/><Relationship Id="rId170" Type="http://schemas.openxmlformats.org/officeDocument/2006/relationships/fontTable" Target="fontTable.xml"/><Relationship Id="rId16" Type="http://schemas.openxmlformats.org/officeDocument/2006/relationships/image" Target="media/image7.jpeg"/><Relationship Id="rId107" Type="http://schemas.openxmlformats.org/officeDocument/2006/relationships/image" Target="media/image53.jpeg"/><Relationship Id="rId11" Type="http://schemas.openxmlformats.org/officeDocument/2006/relationships/hyperlink" Target="http://les.jecool.net/clanky/kombi/mech-v.jpg" TargetMode="External"/><Relationship Id="rId32" Type="http://schemas.openxmlformats.org/officeDocument/2006/relationships/image" Target="media/image15.jpeg"/><Relationship Id="rId37" Type="http://schemas.openxmlformats.org/officeDocument/2006/relationships/hyperlink" Target="http://les.jecool.net/clanky/jehlicnate/medved-v.jpg" TargetMode="External"/><Relationship Id="rId53" Type="http://schemas.openxmlformats.org/officeDocument/2006/relationships/hyperlink" Target="http://les.jecool.net/clanky/kombi/srnec-v.jpg" TargetMode="External"/><Relationship Id="rId58" Type="http://schemas.openxmlformats.org/officeDocument/2006/relationships/image" Target="media/image28.jpeg"/><Relationship Id="rId74" Type="http://schemas.openxmlformats.org/officeDocument/2006/relationships/hyperlink" Target="http://les.jecool.net/clanky/kombi/buk-detail-v.jpg" TargetMode="External"/><Relationship Id="rId79" Type="http://schemas.openxmlformats.org/officeDocument/2006/relationships/image" Target="media/image39.jpeg"/><Relationship Id="rId102" Type="http://schemas.openxmlformats.org/officeDocument/2006/relationships/hyperlink" Target="http://les.jecool.net/clanky/kombi/vrba-detail-v.jpg" TargetMode="External"/><Relationship Id="rId123" Type="http://schemas.openxmlformats.org/officeDocument/2006/relationships/image" Target="media/image61.jpeg"/><Relationship Id="rId128" Type="http://schemas.openxmlformats.org/officeDocument/2006/relationships/hyperlink" Target="http://les.jecool.net/clanky/smisene/vyr-v.jpg" TargetMode="External"/><Relationship Id="rId144" Type="http://schemas.openxmlformats.org/officeDocument/2006/relationships/hyperlink" Target="http://les.jecool.net/clanky/listnate/olse-v.jpg" TargetMode="External"/><Relationship Id="rId149" Type="http://schemas.openxmlformats.org/officeDocument/2006/relationships/image" Target="media/image74.jpeg"/><Relationship Id="rId5" Type="http://schemas.openxmlformats.org/officeDocument/2006/relationships/image" Target="media/image1.jpeg"/><Relationship Id="rId90" Type="http://schemas.openxmlformats.org/officeDocument/2006/relationships/hyperlink" Target="http://les.jecool.net/clanky/kombi/lipa-detail-v.jpg" TargetMode="External"/><Relationship Id="rId95" Type="http://schemas.openxmlformats.org/officeDocument/2006/relationships/image" Target="media/image47.jpeg"/><Relationship Id="rId160" Type="http://schemas.openxmlformats.org/officeDocument/2006/relationships/image" Target="media/image80.wmf"/><Relationship Id="rId165" Type="http://schemas.openxmlformats.org/officeDocument/2006/relationships/image" Target="media/image82.jpeg"/><Relationship Id="rId22" Type="http://schemas.openxmlformats.org/officeDocument/2006/relationships/image" Target="media/image10.jpeg"/><Relationship Id="rId27" Type="http://schemas.openxmlformats.org/officeDocument/2006/relationships/hyperlink" Target="http://les.jecool.net/clanky/kombi/jedle-siska-v.jpg" TargetMode="External"/><Relationship Id="rId43" Type="http://schemas.openxmlformats.org/officeDocument/2006/relationships/hyperlink" Target="http://les.jecool.net/clanky/kombi/hranostaj-v.jpg" TargetMode="External"/><Relationship Id="rId48" Type="http://schemas.openxmlformats.org/officeDocument/2006/relationships/image" Target="media/image23.jpeg"/><Relationship Id="rId64" Type="http://schemas.openxmlformats.org/officeDocument/2006/relationships/image" Target="media/image31.jpeg"/><Relationship Id="rId69" Type="http://schemas.openxmlformats.org/officeDocument/2006/relationships/hyperlink" Target="http://les.jecool.net/clanky/smisene/jaternik-v.jpg" TargetMode="External"/><Relationship Id="rId113" Type="http://schemas.openxmlformats.org/officeDocument/2006/relationships/image" Target="media/image56.jpeg"/><Relationship Id="rId118" Type="http://schemas.openxmlformats.org/officeDocument/2006/relationships/hyperlink" Target="http://les.jecool.net/clanky/smisene/cap-v.jpg" TargetMode="External"/><Relationship Id="rId134" Type="http://schemas.openxmlformats.org/officeDocument/2006/relationships/hyperlink" Target="http://les.jecool.net/clanky/listnate/zimolez-v.jpg" TargetMode="External"/><Relationship Id="rId139" Type="http://schemas.openxmlformats.org/officeDocument/2006/relationships/image" Target="media/image69.jpeg"/><Relationship Id="rId80" Type="http://schemas.openxmlformats.org/officeDocument/2006/relationships/hyperlink" Target="http://les.jecool.net/clanky/smisene/javor-v.jpg" TargetMode="External"/><Relationship Id="rId85" Type="http://schemas.openxmlformats.org/officeDocument/2006/relationships/image" Target="media/image42.jpeg"/><Relationship Id="rId150" Type="http://schemas.openxmlformats.org/officeDocument/2006/relationships/hyperlink" Target="http://les.jecool.net/clanky/listnate/liska-detail-v.jpg" TargetMode="External"/><Relationship Id="rId155" Type="http://schemas.openxmlformats.org/officeDocument/2006/relationships/image" Target="media/image77.jpeg"/><Relationship Id="rId171" Type="http://schemas.openxmlformats.org/officeDocument/2006/relationships/theme" Target="theme/theme1.xml"/><Relationship Id="rId12" Type="http://schemas.openxmlformats.org/officeDocument/2006/relationships/image" Target="media/image5.jpeg"/><Relationship Id="rId17" Type="http://schemas.openxmlformats.org/officeDocument/2006/relationships/hyperlink" Target="http://les.jecool.net/clanky/kombi/smrk-v.jpg" TargetMode="External"/><Relationship Id="rId33" Type="http://schemas.openxmlformats.org/officeDocument/2006/relationships/hyperlink" Target="http://les.jecool.net/clanky/jehlicnate/douglaska-v.jpg" TargetMode="External"/><Relationship Id="rId38" Type="http://schemas.openxmlformats.org/officeDocument/2006/relationships/image" Target="media/image18.jpeg"/><Relationship Id="rId59" Type="http://schemas.openxmlformats.org/officeDocument/2006/relationships/hyperlink" Target="http://les.jecool.net/clanky/jehlicnate/tetrev-v.jpg" TargetMode="External"/><Relationship Id="rId103" Type="http://schemas.openxmlformats.org/officeDocument/2006/relationships/image" Target="media/image51.jpeg"/><Relationship Id="rId108" Type="http://schemas.openxmlformats.org/officeDocument/2006/relationships/hyperlink" Target="http://les.jecool.net/clanky/kombi/tygr-v.jpg" TargetMode="External"/><Relationship Id="rId124" Type="http://schemas.openxmlformats.org/officeDocument/2006/relationships/hyperlink" Target="http://les.jecool.net/clanky/smisene/sykora_modrinka-v.jpg" TargetMode="External"/><Relationship Id="rId129" Type="http://schemas.openxmlformats.org/officeDocument/2006/relationships/image" Target="media/image64.jpeg"/><Relationship Id="rId54" Type="http://schemas.openxmlformats.org/officeDocument/2006/relationships/image" Target="media/image26.jpeg"/><Relationship Id="rId70" Type="http://schemas.openxmlformats.org/officeDocument/2006/relationships/image" Target="media/image34.jpeg"/><Relationship Id="rId75" Type="http://schemas.openxmlformats.org/officeDocument/2006/relationships/image" Target="media/image37.jpeg"/><Relationship Id="rId91" Type="http://schemas.openxmlformats.org/officeDocument/2006/relationships/image" Target="media/image45.jpeg"/><Relationship Id="rId96" Type="http://schemas.openxmlformats.org/officeDocument/2006/relationships/hyperlink" Target="http://les.jecool.net/clanky/kombi/jilm-v.jpg" TargetMode="External"/><Relationship Id="rId140" Type="http://schemas.openxmlformats.org/officeDocument/2006/relationships/hyperlink" Target="http://les.jecool.net/clanky/listnate/habr-v.jpg" TargetMode="External"/><Relationship Id="rId145" Type="http://schemas.openxmlformats.org/officeDocument/2006/relationships/image" Target="media/image72.jpeg"/><Relationship Id="rId161" Type="http://schemas.openxmlformats.org/officeDocument/2006/relationships/control" Target="activeX/activeX2.xml"/><Relationship Id="rId166" Type="http://schemas.openxmlformats.org/officeDocument/2006/relationships/hyperlink" Target="http://les.jecool.net/clanky/ohrozeni/pozar-v.jpg" TargetMode="External"/><Relationship Id="rId1" Type="http://schemas.openxmlformats.org/officeDocument/2006/relationships/styles" Target="styles.xml"/><Relationship Id="rId6" Type="http://schemas.openxmlformats.org/officeDocument/2006/relationships/hyperlink" Target="http://les.jecool.net/clanky/jehlicnate/brusinka-v.jpg" TargetMode="External"/><Relationship Id="rId15" Type="http://schemas.openxmlformats.org/officeDocument/2006/relationships/hyperlink" Target="http://les.jecool.net/clanky/kombi/boruvka-v.jpg" TargetMode="External"/><Relationship Id="rId23" Type="http://schemas.openxmlformats.org/officeDocument/2006/relationships/hyperlink" Target="http://les.jecool.net/clanky/jehlicnate/modrin-siska-v.jpg" TargetMode="External"/><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hyperlink" Target="http://les.jecool.net/clanky/jehlicnate/liska-v.jpg" TargetMode="External"/><Relationship Id="rId57" Type="http://schemas.openxmlformats.org/officeDocument/2006/relationships/hyperlink" Target="http://les.jecool.net/clanky/jehlicnate/belokur-v.jpg" TargetMode="External"/><Relationship Id="rId106" Type="http://schemas.openxmlformats.org/officeDocument/2006/relationships/hyperlink" Target="http://les.jecool.net/clanky/kombi/kaprad-v.jpg" TargetMode="External"/><Relationship Id="rId114" Type="http://schemas.openxmlformats.org/officeDocument/2006/relationships/hyperlink" Target="http://les.jecool.net/clanky/kombi/vlk-v.jpg" TargetMode="External"/><Relationship Id="rId119" Type="http://schemas.openxmlformats.org/officeDocument/2006/relationships/image" Target="media/image59.jpeg"/><Relationship Id="rId127" Type="http://schemas.openxmlformats.org/officeDocument/2006/relationships/image" Target="media/image63.jpeg"/><Relationship Id="rId10" Type="http://schemas.openxmlformats.org/officeDocument/2006/relationships/image" Target="media/image4.jpeg"/><Relationship Id="rId31" Type="http://schemas.openxmlformats.org/officeDocument/2006/relationships/hyperlink" Target="http://les.jecool.net/clanky/kombi/borovice-siska-v.jpg" TargetMode="External"/><Relationship Id="rId44" Type="http://schemas.openxmlformats.org/officeDocument/2006/relationships/image" Target="media/image21.jpeg"/><Relationship Id="rId52" Type="http://schemas.openxmlformats.org/officeDocument/2006/relationships/image" Target="media/image25.jpeg"/><Relationship Id="rId60" Type="http://schemas.openxmlformats.org/officeDocument/2006/relationships/image" Target="media/image29.jpeg"/><Relationship Id="rId65" Type="http://schemas.openxmlformats.org/officeDocument/2006/relationships/hyperlink" Target="http://les.jecool.net/clanky/jehlicnate/rosomak-v.jpg" TargetMode="External"/><Relationship Id="rId73" Type="http://schemas.openxmlformats.org/officeDocument/2006/relationships/image" Target="media/image36.jpeg"/><Relationship Id="rId78" Type="http://schemas.openxmlformats.org/officeDocument/2006/relationships/hyperlink" Target="http://les.jecool.net/clanky/kombi/dub-detail-v.jpg" TargetMode="External"/><Relationship Id="rId81" Type="http://schemas.openxmlformats.org/officeDocument/2006/relationships/image" Target="media/image40.jpeg"/><Relationship Id="rId86" Type="http://schemas.openxmlformats.org/officeDocument/2006/relationships/hyperlink" Target="http://les.jecool.net/clanky/kombi/briza-detail-v.jpg" TargetMode="External"/><Relationship Id="rId94" Type="http://schemas.openxmlformats.org/officeDocument/2006/relationships/hyperlink" Target="http://les.jecool.net/clanky/kombi/topol-detail-v.jpg" TargetMode="External"/><Relationship Id="rId99" Type="http://schemas.openxmlformats.org/officeDocument/2006/relationships/image" Target="media/image49.jpeg"/><Relationship Id="rId101" Type="http://schemas.openxmlformats.org/officeDocument/2006/relationships/image" Target="media/image50.jpeg"/><Relationship Id="rId122" Type="http://schemas.openxmlformats.org/officeDocument/2006/relationships/hyperlink" Target="http://les.jecool.net/clanky/smisene/sykora_konadra-v.jpg" TargetMode="External"/><Relationship Id="rId130" Type="http://schemas.openxmlformats.org/officeDocument/2006/relationships/hyperlink" Target="http://les.jecool.net/clanky/kombi/veverka-v.jpg" TargetMode="External"/><Relationship Id="rId135" Type="http://schemas.openxmlformats.org/officeDocument/2006/relationships/image" Target="media/image67.jpeg"/><Relationship Id="rId143" Type="http://schemas.openxmlformats.org/officeDocument/2006/relationships/image" Target="media/image71.jpeg"/><Relationship Id="rId148" Type="http://schemas.openxmlformats.org/officeDocument/2006/relationships/hyperlink" Target="http://les.jecool.net/clanky/listnate/liska-v.jpg" TargetMode="External"/><Relationship Id="rId151" Type="http://schemas.openxmlformats.org/officeDocument/2006/relationships/image" Target="media/image75.jpeg"/><Relationship Id="rId156" Type="http://schemas.openxmlformats.org/officeDocument/2006/relationships/hyperlink" Target="http://les.jecool.net/clanky/listnate/wapiti-v.jpg" TargetMode="External"/><Relationship Id="rId164" Type="http://schemas.openxmlformats.org/officeDocument/2006/relationships/hyperlink" Target="http://les.jecool.net/clanky/ohrozeni/acid_rain-v.jpg" TargetMode="External"/><Relationship Id="rId169" Type="http://schemas.openxmlformats.org/officeDocument/2006/relationships/image" Target="media/image84.jpeg"/><Relationship Id="rId4" Type="http://schemas.openxmlformats.org/officeDocument/2006/relationships/hyperlink" Target="http://les.jecool.net/clanky/jehlicnate/rys-v.jpg" TargetMode="External"/><Relationship Id="rId9" Type="http://schemas.openxmlformats.org/officeDocument/2006/relationships/hyperlink" Target="http://les.jecool.net/clanky/kombi/lisejnik-v.jpg" TargetMode="External"/><Relationship Id="rId13" Type="http://schemas.openxmlformats.org/officeDocument/2006/relationships/hyperlink" Target="http://les.jecool.net/clanky/jehlicnate/vres-v.jpg" TargetMode="External"/><Relationship Id="rId18" Type="http://schemas.openxmlformats.org/officeDocument/2006/relationships/image" Target="media/image8.jpeg"/><Relationship Id="rId39" Type="http://schemas.openxmlformats.org/officeDocument/2006/relationships/hyperlink" Target="http://les.jecool.net/clanky/kombi/kuna-v.jpg" TargetMode="External"/><Relationship Id="rId109" Type="http://schemas.openxmlformats.org/officeDocument/2006/relationships/image" Target="media/image54.jpeg"/><Relationship Id="rId34" Type="http://schemas.openxmlformats.org/officeDocument/2006/relationships/image" Target="media/image16.jpeg"/><Relationship Id="rId50" Type="http://schemas.openxmlformats.org/officeDocument/2006/relationships/image" Target="media/image24.jpeg"/><Relationship Id="rId55" Type="http://schemas.openxmlformats.org/officeDocument/2006/relationships/hyperlink" Target="http://les.jecool.net/clanky/jehlicnate/krivka-v.jpg" TargetMode="External"/><Relationship Id="rId76" Type="http://schemas.openxmlformats.org/officeDocument/2006/relationships/hyperlink" Target="http://les.jecool.net/clanky/kombi/dub-v.jpg" TargetMode="External"/><Relationship Id="rId97" Type="http://schemas.openxmlformats.org/officeDocument/2006/relationships/image" Target="media/image48.jpeg"/><Relationship Id="rId104" Type="http://schemas.openxmlformats.org/officeDocument/2006/relationships/hyperlink" Target="http://les.jecool.net/clanky/smisene/travy-v.jpg" TargetMode="External"/><Relationship Id="rId120" Type="http://schemas.openxmlformats.org/officeDocument/2006/relationships/hyperlink" Target="http://les.jecool.net/clanky/smisene/sluka-v.jpg" TargetMode="External"/><Relationship Id="rId125" Type="http://schemas.openxmlformats.org/officeDocument/2006/relationships/image" Target="media/image62.jpeg"/><Relationship Id="rId141" Type="http://schemas.openxmlformats.org/officeDocument/2006/relationships/image" Target="media/image70.jpeg"/><Relationship Id="rId146" Type="http://schemas.openxmlformats.org/officeDocument/2006/relationships/hyperlink" Target="http://les.jecool.net/clanky/listnate/olse-detail-v.jpg" TargetMode="External"/><Relationship Id="rId167" Type="http://schemas.openxmlformats.org/officeDocument/2006/relationships/image" Target="media/image83.jpeg"/><Relationship Id="rId7" Type="http://schemas.openxmlformats.org/officeDocument/2006/relationships/image" Target="media/image2.jpeg"/><Relationship Id="rId71" Type="http://schemas.openxmlformats.org/officeDocument/2006/relationships/image" Target="media/image35.png"/><Relationship Id="rId92" Type="http://schemas.openxmlformats.org/officeDocument/2006/relationships/hyperlink" Target="http://les.jecool.net/clanky/kombi/topol-v.jpg" TargetMode="External"/><Relationship Id="rId162" Type="http://schemas.openxmlformats.org/officeDocument/2006/relationships/hyperlink" Target="http://les.jecool.net/clanky/vyznam/patra-v.jpg" TargetMode="External"/><Relationship Id="rId2" Type="http://schemas.openxmlformats.org/officeDocument/2006/relationships/settings" Target="settings.xml"/><Relationship Id="rId29" Type="http://schemas.openxmlformats.org/officeDocument/2006/relationships/hyperlink" Target="http://les.jecool.net/clanky/kombi/borovice-v.jpg" TargetMode="External"/><Relationship Id="rId24" Type="http://schemas.openxmlformats.org/officeDocument/2006/relationships/image" Target="media/image11.jpeg"/><Relationship Id="rId40" Type="http://schemas.openxmlformats.org/officeDocument/2006/relationships/image" Target="media/image19.jpeg"/><Relationship Id="rId45" Type="http://schemas.openxmlformats.org/officeDocument/2006/relationships/hyperlink" Target="http://les.jecool.net/clanky/jehlicnate/los-v.jpg" TargetMode="External"/><Relationship Id="rId66" Type="http://schemas.openxmlformats.org/officeDocument/2006/relationships/image" Target="media/image32.jpeg"/><Relationship Id="rId87" Type="http://schemas.openxmlformats.org/officeDocument/2006/relationships/image" Target="media/image43.jpeg"/><Relationship Id="rId110" Type="http://schemas.openxmlformats.org/officeDocument/2006/relationships/hyperlink" Target="http://les.jecool.net/clanky/smisene/levhart-v.jpg" TargetMode="External"/><Relationship Id="rId115" Type="http://schemas.openxmlformats.org/officeDocument/2006/relationships/image" Target="media/image57.jpeg"/><Relationship Id="rId131" Type="http://schemas.openxmlformats.org/officeDocument/2006/relationships/image" Target="media/image65.jpeg"/><Relationship Id="rId136" Type="http://schemas.openxmlformats.org/officeDocument/2006/relationships/hyperlink" Target="http://les.jecool.net/clanky/listnate/jasan-v.jpg" TargetMode="External"/><Relationship Id="rId157" Type="http://schemas.openxmlformats.org/officeDocument/2006/relationships/image" Target="media/image78.jpeg"/><Relationship Id="rId61" Type="http://schemas.openxmlformats.org/officeDocument/2006/relationships/hyperlink" Target="http://les.jecool.net/clanky/kombi/bobr-v.jpg" TargetMode="External"/><Relationship Id="rId82" Type="http://schemas.openxmlformats.org/officeDocument/2006/relationships/hyperlink" Target="http://les.jecool.net/clanky/smisene/javor-detail-v.jpg" TargetMode="External"/><Relationship Id="rId152" Type="http://schemas.openxmlformats.org/officeDocument/2006/relationships/hyperlink" Target="http://les.jecool.net/clanky/listnate/hloh-v.jpg" TargetMode="External"/><Relationship Id="rId19" Type="http://schemas.openxmlformats.org/officeDocument/2006/relationships/hyperlink" Target="http://les.jecool.net/clanky/kombi/smrk-siska-v.jpg" TargetMode="External"/><Relationship Id="rId14" Type="http://schemas.openxmlformats.org/officeDocument/2006/relationships/image" Target="media/image6.jpeg"/><Relationship Id="rId30" Type="http://schemas.openxmlformats.org/officeDocument/2006/relationships/image" Target="media/image14.jpeg"/><Relationship Id="rId35" Type="http://schemas.openxmlformats.org/officeDocument/2006/relationships/hyperlink" Target="http://les.jecool.net/clanky/jehlicnate/douglaska-siska-v.jpg" TargetMode="External"/><Relationship Id="rId56" Type="http://schemas.openxmlformats.org/officeDocument/2006/relationships/image" Target="media/image27.jpeg"/><Relationship Id="rId77" Type="http://schemas.openxmlformats.org/officeDocument/2006/relationships/image" Target="media/image38.jpeg"/><Relationship Id="rId100" Type="http://schemas.openxmlformats.org/officeDocument/2006/relationships/hyperlink" Target="http://les.jecool.net/clanky/kombi/vrba-v.jpg" TargetMode="External"/><Relationship Id="rId105" Type="http://schemas.openxmlformats.org/officeDocument/2006/relationships/image" Target="media/image52.jpeg"/><Relationship Id="rId126" Type="http://schemas.openxmlformats.org/officeDocument/2006/relationships/hyperlink" Target="http://les.jecool.net/clanky/smisene/kalous-v.jpg" TargetMode="External"/><Relationship Id="rId147" Type="http://schemas.openxmlformats.org/officeDocument/2006/relationships/image" Target="media/image73.jpeg"/><Relationship Id="rId168" Type="http://schemas.openxmlformats.org/officeDocument/2006/relationships/hyperlink" Target="http://les.jecool.net/clanky/ohrozeni/kurovec-v.jpg" TargetMode="External"/><Relationship Id="rId8" Type="http://schemas.openxmlformats.org/officeDocument/2006/relationships/image" Target="media/image3.png"/><Relationship Id="rId51" Type="http://schemas.openxmlformats.org/officeDocument/2006/relationships/hyperlink" Target="http://les.jecool.net/clanky/kombi/jelen-v.jpg" TargetMode="External"/><Relationship Id="rId72" Type="http://schemas.openxmlformats.org/officeDocument/2006/relationships/hyperlink" Target="http://les.jecool.net/clanky/kombi/buk-v.jpg" TargetMode="External"/><Relationship Id="rId93" Type="http://schemas.openxmlformats.org/officeDocument/2006/relationships/image" Target="media/image46.jpeg"/><Relationship Id="rId98" Type="http://schemas.openxmlformats.org/officeDocument/2006/relationships/hyperlink" Target="http://les.jecool.net/clanky/kombi/jilm-detail-v.jpg" TargetMode="External"/><Relationship Id="rId121" Type="http://schemas.openxmlformats.org/officeDocument/2006/relationships/image" Target="media/image60.jpeg"/><Relationship Id="rId142" Type="http://schemas.openxmlformats.org/officeDocument/2006/relationships/hyperlink" Target="http://les.jecool.net/clanky/listnate/habr-detail-v.jpg" TargetMode="External"/><Relationship Id="rId163" Type="http://schemas.openxmlformats.org/officeDocument/2006/relationships/image" Target="media/image81.jpeg"/><Relationship Id="rId3" Type="http://schemas.openxmlformats.org/officeDocument/2006/relationships/webSettings" Target="webSettings.xml"/><Relationship Id="rId25" Type="http://schemas.openxmlformats.org/officeDocument/2006/relationships/hyperlink" Target="http://les.jecool.net/clanky/kombi/jedle-v.jpg" TargetMode="External"/><Relationship Id="rId46" Type="http://schemas.openxmlformats.org/officeDocument/2006/relationships/image" Target="media/image22.jpeg"/><Relationship Id="rId67" Type="http://schemas.openxmlformats.org/officeDocument/2006/relationships/hyperlink" Target="http://les.jecool.net/clanky/smisene/chipmunk-v.jpg" TargetMode="External"/><Relationship Id="rId116" Type="http://schemas.openxmlformats.org/officeDocument/2006/relationships/hyperlink" Target="http://les.jecool.net/clanky/smisene/jezevec-v.jpg" TargetMode="External"/><Relationship Id="rId137" Type="http://schemas.openxmlformats.org/officeDocument/2006/relationships/image" Target="media/image68.jpeg"/><Relationship Id="rId158" Type="http://schemas.openxmlformats.org/officeDocument/2006/relationships/image" Target="media/image79.wmf"/><Relationship Id="rId20" Type="http://schemas.openxmlformats.org/officeDocument/2006/relationships/image" Target="media/image9.jpeg"/><Relationship Id="rId41" Type="http://schemas.openxmlformats.org/officeDocument/2006/relationships/hyperlink" Target="http://les.jecool.net/clanky/jehlicnate/sobol-v.jpg" TargetMode="External"/><Relationship Id="rId62" Type="http://schemas.openxmlformats.org/officeDocument/2006/relationships/image" Target="media/image30.jpeg"/><Relationship Id="rId83" Type="http://schemas.openxmlformats.org/officeDocument/2006/relationships/image" Target="media/image41.jpeg"/><Relationship Id="rId88" Type="http://schemas.openxmlformats.org/officeDocument/2006/relationships/hyperlink" Target="http://les.jecool.net/clanky/kombi/lipa-v.jpg" TargetMode="External"/><Relationship Id="rId111" Type="http://schemas.openxmlformats.org/officeDocument/2006/relationships/image" Target="media/image55.jpeg"/><Relationship Id="rId132" Type="http://schemas.openxmlformats.org/officeDocument/2006/relationships/hyperlink" Target="http://les.jecool.net/clanky/listnate/myval-v.jpg" TargetMode="External"/><Relationship Id="rId153" Type="http://schemas.openxmlformats.org/officeDocument/2006/relationships/image" Target="media/image76.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29</Pages>
  <Words>2296</Words>
  <Characters>13550</Characters>
  <Application>Microsoft Office Word</Application>
  <DocSecurity>0</DocSecurity>
  <Lines>112</Lines>
  <Paragraphs>31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Pechková</dc:creator>
  <cp:keywords/>
  <dc:description/>
  <cp:lastModifiedBy>Eva Pechková</cp:lastModifiedBy>
  <cp:revision>3</cp:revision>
  <dcterms:created xsi:type="dcterms:W3CDTF">2020-10-15T09:04:00Z</dcterms:created>
  <dcterms:modified xsi:type="dcterms:W3CDTF">2020-10-16T07:01:00Z</dcterms:modified>
</cp:coreProperties>
</file>