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4" w:rsidRPr="00DC2B04" w:rsidRDefault="00DC2B04">
      <w:pPr>
        <w:rPr>
          <w:sz w:val="40"/>
          <w:szCs w:val="40"/>
        </w:rPr>
      </w:pPr>
      <w:r w:rsidRPr="00DC2B04">
        <w:rPr>
          <w:sz w:val="40"/>
          <w:szCs w:val="40"/>
        </w:rPr>
        <w:t>Provoz školy podle stupňů opatření PES</w:t>
      </w:r>
      <w:r w:rsidR="00C5414F">
        <w:rPr>
          <w:sz w:val="40"/>
          <w:szCs w:val="40"/>
        </w:rPr>
        <w:t xml:space="preserve"> pro oblast školství</w:t>
      </w:r>
    </w:p>
    <w:p w:rsidR="00DC2B04" w:rsidRPr="00C5414F" w:rsidRDefault="00DC2B04">
      <w:pPr>
        <w:rPr>
          <w:b/>
          <w:color w:val="7030A0"/>
          <w:sz w:val="32"/>
          <w:szCs w:val="32"/>
        </w:rPr>
      </w:pPr>
      <w:r w:rsidRPr="00C5414F">
        <w:rPr>
          <w:b/>
          <w:color w:val="7030A0"/>
          <w:sz w:val="32"/>
          <w:szCs w:val="32"/>
        </w:rPr>
        <w:t>PES 5</w:t>
      </w:r>
    </w:p>
    <w:p w:rsidR="00DC2B04" w:rsidRDefault="00DC2B04">
      <w:r>
        <w:t>prezenční výuka – 1. a 2. třída, ostatní distanční výuka</w:t>
      </w:r>
    </w:p>
    <w:p w:rsidR="00DC2B04" w:rsidRDefault="00DC2B04">
      <w:r>
        <w:t>rouška – všude</w:t>
      </w:r>
    </w:p>
    <w:p w:rsidR="00DC2B04" w:rsidRDefault="00DC2B04" w:rsidP="00DC2B04">
      <w:r>
        <w:t>homogenita tříd</w:t>
      </w:r>
    </w:p>
    <w:p w:rsidR="00DC2B04" w:rsidRDefault="00DC2B04">
      <w:r>
        <w:t>zákaz zpěvu, TV a plavání</w:t>
      </w:r>
    </w:p>
    <w:p w:rsidR="00DC2B04" w:rsidRDefault="00DC2B04">
      <w:r>
        <w:t>ŠD – homogenita skupin</w:t>
      </w:r>
    </w:p>
    <w:p w:rsidR="00DC2B04" w:rsidRPr="00C5414F" w:rsidRDefault="00DC2B04">
      <w:pPr>
        <w:rPr>
          <w:b/>
          <w:color w:val="FF0000"/>
          <w:sz w:val="32"/>
          <w:szCs w:val="32"/>
        </w:rPr>
      </w:pPr>
      <w:r w:rsidRPr="00C5414F">
        <w:rPr>
          <w:b/>
          <w:color w:val="E36C0A" w:themeColor="accent6" w:themeShade="BF"/>
          <w:sz w:val="32"/>
          <w:szCs w:val="32"/>
        </w:rPr>
        <w:t>PES 3</w:t>
      </w:r>
      <w:r w:rsidRPr="00C5414F">
        <w:rPr>
          <w:b/>
          <w:color w:val="FF0000"/>
          <w:sz w:val="32"/>
          <w:szCs w:val="32"/>
        </w:rPr>
        <w:t>, 4</w:t>
      </w:r>
    </w:p>
    <w:p w:rsidR="00DC2B04" w:rsidRDefault="00DC2B04">
      <w:r>
        <w:t>prezenční výuka – 1. stupeň a 9. třída, 6. – 8. třída rotační prezenční výuka</w:t>
      </w:r>
    </w:p>
    <w:p w:rsidR="00DC2B04" w:rsidRDefault="00DC2B04">
      <w:r>
        <w:t>rouška – všude</w:t>
      </w:r>
    </w:p>
    <w:p w:rsidR="00DC2B04" w:rsidRDefault="00DC2B04">
      <w:r>
        <w:t>homogenita tříd</w:t>
      </w:r>
    </w:p>
    <w:p w:rsidR="00DC2B04" w:rsidRDefault="00DC2B04">
      <w:r>
        <w:t>zákaz zpěvu, TV a plavání</w:t>
      </w:r>
      <w:r w:rsidR="004D6DC1">
        <w:t xml:space="preserve"> (TV upravený rozvrh na 2. stupni)</w:t>
      </w:r>
    </w:p>
    <w:p w:rsidR="00DC2B04" w:rsidRDefault="00DC2B04" w:rsidP="00DC2B04">
      <w:r>
        <w:t>ŠD – homogenita skupin</w:t>
      </w:r>
    </w:p>
    <w:p w:rsidR="00DC2B04" w:rsidRPr="00C5414F" w:rsidRDefault="00DC2B04">
      <w:pPr>
        <w:rPr>
          <w:b/>
          <w:sz w:val="32"/>
          <w:szCs w:val="32"/>
        </w:rPr>
      </w:pPr>
      <w:r w:rsidRPr="00C5414F">
        <w:rPr>
          <w:b/>
          <w:sz w:val="32"/>
          <w:szCs w:val="32"/>
          <w:highlight w:val="yellow"/>
        </w:rPr>
        <w:t>PES 2</w:t>
      </w:r>
    </w:p>
    <w:p w:rsidR="00DC2B04" w:rsidRDefault="00DC2B04">
      <w:r>
        <w:t>prezenční výuka – všechny třídy</w:t>
      </w:r>
      <w:r w:rsidR="004D6DC1">
        <w:t xml:space="preserve"> podle rozvrhu</w:t>
      </w:r>
      <w:bookmarkStart w:id="0" w:name="_GoBack"/>
      <w:bookmarkEnd w:id="0"/>
    </w:p>
    <w:p w:rsidR="00DC2B04" w:rsidRDefault="00DC2B04">
      <w:r>
        <w:t>rouška – všude, 1. stupeň při výuce bez roušky</w:t>
      </w:r>
    </w:p>
    <w:p w:rsidR="00DC2B04" w:rsidRPr="00C5414F" w:rsidRDefault="00DC2B04">
      <w:pPr>
        <w:rPr>
          <w:b/>
          <w:color w:val="00B050"/>
          <w:sz w:val="32"/>
          <w:szCs w:val="32"/>
        </w:rPr>
      </w:pPr>
      <w:r w:rsidRPr="00C5414F">
        <w:rPr>
          <w:b/>
          <w:color w:val="00B050"/>
          <w:sz w:val="32"/>
          <w:szCs w:val="32"/>
        </w:rPr>
        <w:t>PES 1</w:t>
      </w:r>
    </w:p>
    <w:p w:rsidR="00DC2B04" w:rsidRDefault="00DC2B04" w:rsidP="00DC2B04">
      <w:r>
        <w:t>prezenční výuka – všechny třídy</w:t>
      </w:r>
    </w:p>
    <w:p w:rsidR="00DC2B04" w:rsidRDefault="00DC2B04">
      <w:r>
        <w:t>rouška – ve společných vnitřních prostorách</w:t>
      </w:r>
    </w:p>
    <w:p w:rsidR="00DC2B04" w:rsidRDefault="00DC2B04"/>
    <w:p w:rsidR="00DC2B04" w:rsidRPr="00C5414F" w:rsidRDefault="00DC2B04">
      <w:pPr>
        <w:rPr>
          <w:b/>
          <w:sz w:val="32"/>
          <w:szCs w:val="32"/>
        </w:rPr>
      </w:pPr>
      <w:r w:rsidRPr="00C5414F">
        <w:rPr>
          <w:b/>
          <w:sz w:val="32"/>
          <w:szCs w:val="32"/>
        </w:rPr>
        <w:t>Stravování v ŠJ</w:t>
      </w:r>
    </w:p>
    <w:p w:rsidR="00DC2B04" w:rsidRDefault="00C5414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AC34D22" wp14:editId="7172ECC3">
            <wp:simplePos x="0" y="0"/>
            <wp:positionH relativeFrom="column">
              <wp:posOffset>-89535</wp:posOffset>
            </wp:positionH>
            <wp:positionV relativeFrom="paragraph">
              <wp:posOffset>844550</wp:posOffset>
            </wp:positionV>
            <wp:extent cx="6639560" cy="1555750"/>
            <wp:effectExtent l="0" t="0" r="8890" b="6350"/>
            <wp:wrapTight wrapText="bothSides">
              <wp:wrapPolygon edited="0">
                <wp:start x="0" y="0"/>
                <wp:lineTo x="0" y="21424"/>
                <wp:lineTo x="21567" y="21424"/>
                <wp:lineTo x="21567" y="0"/>
                <wp:lineTo x="0" y="0"/>
              </wp:wrapPolygon>
            </wp:wrapTight>
            <wp:docPr id="2" name="Obrázek 2" descr="PŘEHLEDNĚ: V jaké situaci se otevřou školy, obchody či divadla nebo kdy se  bude moci sportovat | iROZHLAS - spolehlivé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HLEDNĚ: V jaké situaci se otevřou školy, obchody či divadla nebo kdy se  bude moci sportovat | iROZHLAS - spolehlivé zpráv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03"/>
                    <a:stretch/>
                  </pic:blipFill>
                  <pic:spPr bwMode="auto">
                    <a:xfrm>
                      <a:off x="0" y="0"/>
                      <a:ext cx="66395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04">
        <w:t xml:space="preserve">zabránit prolínání žáků z různých tříd </w:t>
      </w:r>
      <w:r w:rsidR="00DC2B04">
        <w:sym w:font="Symbol" w:char="F0AE"/>
      </w:r>
      <w:r w:rsidR="00DC2B04">
        <w:t xml:space="preserve"> rozpis odchodů do ŠJ</w:t>
      </w:r>
      <w:r w:rsidRPr="00C5414F">
        <w:t xml:space="preserve"> </w:t>
      </w:r>
    </w:p>
    <w:sectPr w:rsidR="00DC2B04" w:rsidSect="00DC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4"/>
    <w:rsid w:val="004D6DC1"/>
    <w:rsid w:val="009C0E67"/>
    <w:rsid w:val="00C5414F"/>
    <w:rsid w:val="00D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</cp:revision>
  <cp:lastPrinted>2020-12-16T06:01:00Z</cp:lastPrinted>
  <dcterms:created xsi:type="dcterms:W3CDTF">2020-12-16T05:45:00Z</dcterms:created>
  <dcterms:modified xsi:type="dcterms:W3CDTF">2020-12-17T06:02:00Z</dcterms:modified>
</cp:coreProperties>
</file>